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14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45"/>
      </w:tblGrid>
      <w:tr w:rsidR="00795A32" w14:paraId="6CC909A7" w14:textId="77777777">
        <w:trPr>
          <w:trHeight w:val="339"/>
        </w:trPr>
        <w:tc>
          <w:tcPr>
            <w:tcW w:w="10145" w:type="dxa"/>
            <w:vAlign w:val="center"/>
          </w:tcPr>
          <w:p w14:paraId="186EC6B0" w14:textId="77777777" w:rsidR="00795A32" w:rsidRDefault="00000000">
            <w:pPr>
              <w:jc w:val="center"/>
            </w:pPr>
            <w:r>
              <w:fldChar w:fldCharType="begin"/>
            </w:r>
            <w:r>
              <w:instrText>HYPERLINK "about:blank" \h</w:instrText>
            </w:r>
            <w:r>
              <w:fldChar w:fldCharType="separate"/>
            </w:r>
            <w:r>
              <w:rPr>
                <w:rStyle w:val="Internetovodkaz"/>
                <w:b/>
                <w:sz w:val="40"/>
                <w:szCs w:val="40"/>
              </w:rPr>
              <w:t>Medzinárodný beh na Veľkú Raču 2025 - propozície</w:t>
            </w:r>
            <w:r>
              <w:fldChar w:fldCharType="end"/>
            </w:r>
          </w:p>
        </w:tc>
      </w:tr>
      <w:tr w:rsidR="00795A32" w14:paraId="0C5D890E" w14:textId="77777777">
        <w:trPr>
          <w:trHeight w:val="355"/>
        </w:trPr>
        <w:tc>
          <w:tcPr>
            <w:tcW w:w="10145" w:type="dxa"/>
            <w:vAlign w:val="center"/>
          </w:tcPr>
          <w:p w14:paraId="778442F3" w14:textId="77777777" w:rsidR="00795A32" w:rsidRDefault="00000000">
            <w:pPr>
              <w:jc w:val="center"/>
            </w:pPr>
            <w:r>
              <w:rPr>
                <w:rFonts w:ascii="Verdana" w:hAnsi="Verdana" w:cs="Verdana"/>
                <w:b/>
                <w:color w:val="0D6DAB"/>
                <w:sz w:val="28"/>
                <w:szCs w:val="28"/>
              </w:rPr>
              <w:t>XXV. ročník</w:t>
            </w:r>
          </w:p>
          <w:p w14:paraId="28096B13" w14:textId="77777777" w:rsidR="00795A32" w:rsidRDefault="00795A32">
            <w:pPr>
              <w:jc w:val="center"/>
              <w:rPr>
                <w:rFonts w:ascii="Verdana" w:hAnsi="Verdana" w:cs="Verdana"/>
                <w:b/>
                <w:color w:val="2A6099"/>
                <w:sz w:val="28"/>
                <w:szCs w:val="28"/>
              </w:rPr>
            </w:pPr>
          </w:p>
        </w:tc>
      </w:tr>
    </w:tbl>
    <w:p w14:paraId="7B5F86B2" w14:textId="77777777" w:rsidR="00795A32" w:rsidRDefault="00795A32">
      <w:pPr>
        <w:rPr>
          <w:rFonts w:ascii="Verdana" w:hAnsi="Verdana" w:cs="Verdana"/>
          <w:vanish/>
          <w:sz w:val="18"/>
          <w:szCs w:val="18"/>
        </w:rPr>
      </w:pPr>
    </w:p>
    <w:tbl>
      <w:tblPr>
        <w:tblW w:w="9678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78"/>
      </w:tblGrid>
      <w:tr w:rsidR="00795A32" w14:paraId="168B5B85" w14:textId="77777777">
        <w:tc>
          <w:tcPr>
            <w:tcW w:w="9678" w:type="dxa"/>
          </w:tcPr>
          <w:tbl>
            <w:tblPr>
              <w:tblW w:w="9588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056"/>
              <w:gridCol w:w="7532"/>
            </w:tblGrid>
            <w:tr w:rsidR="00795A32" w14:paraId="44FBE216" w14:textId="77777777">
              <w:trPr>
                <w:trHeight w:val="1020"/>
                <w:jc w:val="center"/>
              </w:trPr>
              <w:tc>
                <w:tcPr>
                  <w:tcW w:w="2056" w:type="dxa"/>
                  <w:shd w:val="clear" w:color="auto" w:fill="FCFCFC"/>
                </w:tcPr>
                <w:p w14:paraId="1ABF45BD" w14:textId="77777777" w:rsidR="00795A32" w:rsidRDefault="00000000">
                  <w:pPr>
                    <w:spacing w:before="240" w:after="240"/>
                  </w:pPr>
                  <w: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  <w:t>Termín a miesto konania, kontakt:</w:t>
                  </w:r>
                </w:p>
              </w:tc>
              <w:tc>
                <w:tcPr>
                  <w:tcW w:w="7531" w:type="dxa"/>
                  <w:shd w:val="clear" w:color="auto" w:fill="FCFCFC"/>
                </w:tcPr>
                <w:p w14:paraId="36E32CDE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>21. september 2025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 xml:space="preserve"> (Nedeľa) o </w:t>
                  </w:r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>10.00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 xml:space="preserve"> hod., </w:t>
                  </w:r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 xml:space="preserve">Oščadnica – </w:t>
                  </w:r>
                  <w:proofErr w:type="spellStart"/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>Dedovka</w:t>
                  </w:r>
                  <w:proofErr w:type="spellEnd"/>
                </w:p>
                <w:p w14:paraId="443D05E2" w14:textId="77777777" w:rsidR="00795A32" w:rsidRDefault="00000000">
                  <w:pPr>
                    <w:spacing w:before="120" w:after="120"/>
                  </w:pPr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>Detský beh  - štart 10.15 hod.</w:t>
                  </w:r>
                </w:p>
                <w:p w14:paraId="741782A5" w14:textId="77777777" w:rsidR="00795A32" w:rsidRDefault="00000000">
                  <w:pPr>
                    <w:spacing w:before="120" w:after="120"/>
                  </w:pPr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>behnaracu@gmail.com , 0903 624 477, 0915 754 941</w:t>
                  </w:r>
                </w:p>
              </w:tc>
            </w:tr>
            <w:tr w:rsidR="00795A32" w14:paraId="3E0A3B3D" w14:textId="77777777">
              <w:trPr>
                <w:trHeight w:val="330"/>
                <w:jc w:val="center"/>
              </w:trPr>
              <w:tc>
                <w:tcPr>
                  <w:tcW w:w="2056" w:type="dxa"/>
                  <w:shd w:val="clear" w:color="auto" w:fill="FCFCFC"/>
                </w:tcPr>
                <w:p w14:paraId="0E1D406F" w14:textId="77777777" w:rsidR="00795A32" w:rsidRDefault="00000000">
                  <w: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  <w:t>Charakter trate:</w:t>
                  </w:r>
                </w:p>
              </w:tc>
              <w:tc>
                <w:tcPr>
                  <w:tcW w:w="7531" w:type="dxa"/>
                  <w:shd w:val="clear" w:color="auto" w:fill="FCFCFC"/>
                </w:tcPr>
                <w:p w14:paraId="133D9F05" w14:textId="77777777" w:rsidR="00795A32" w:rsidRDefault="00000000">
                  <w:pPr>
                    <w:pStyle w:val="Normlnywebov"/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beh do vrchu</w:t>
                  </w:r>
                </w:p>
              </w:tc>
            </w:tr>
            <w:tr w:rsidR="00795A32" w14:paraId="6B4B334F" w14:textId="77777777">
              <w:trPr>
                <w:trHeight w:val="123"/>
                <w:jc w:val="center"/>
              </w:trPr>
              <w:tc>
                <w:tcPr>
                  <w:tcW w:w="2056" w:type="dxa"/>
                  <w:shd w:val="clear" w:color="auto" w:fill="FCFCFC"/>
                </w:tcPr>
                <w:p w14:paraId="298F6462" w14:textId="77777777" w:rsidR="00795A32" w:rsidRDefault="00000000">
                  <w: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  <w:t>Trať:</w:t>
                  </w:r>
                </w:p>
                <w:p w14:paraId="7D0AD98A" w14:textId="77777777" w:rsidR="00795A32" w:rsidRDefault="00795A32">
                  <w:pP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</w:pPr>
                </w:p>
                <w:p w14:paraId="24489073" w14:textId="77777777" w:rsidR="00795A32" w:rsidRDefault="00795A32">
                  <w:pP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</w:pPr>
                </w:p>
                <w:p w14:paraId="0EDA556F" w14:textId="77777777" w:rsidR="00795A32" w:rsidRDefault="00795A32">
                  <w:pP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</w:pPr>
                </w:p>
                <w:p w14:paraId="690C4C01" w14:textId="77777777" w:rsidR="00795A32" w:rsidRDefault="00000000">
                  <w: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  <w:t>Štart:</w:t>
                  </w:r>
                </w:p>
                <w:p w14:paraId="17CCA38C" w14:textId="77777777" w:rsidR="00795A32" w:rsidRDefault="00795A32">
                  <w:pPr>
                    <w:jc w:val="center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7531" w:type="dxa"/>
                  <w:shd w:val="clear" w:color="auto" w:fill="FCFCFC"/>
                </w:tcPr>
                <w:p w14:paraId="20AAFBE4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 xml:space="preserve">6,1 </w:t>
                  </w:r>
                  <w:proofErr w:type="spellStart"/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>km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>,lesná</w:t>
                  </w:r>
                  <w:proofErr w:type="spellEnd"/>
                  <w:r>
                    <w:rPr>
                      <w:rFonts w:ascii="Verdana" w:hAnsi="Verdana" w:cs="Verdana"/>
                      <w:sz w:val="18"/>
                      <w:szCs w:val="18"/>
                    </w:rPr>
                    <w:t xml:space="preserve"> cesta</w:t>
                  </w:r>
                </w:p>
                <w:p w14:paraId="5A8E1EFC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 xml:space="preserve">592 m 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>prevýšenie</w:t>
                  </w:r>
                </w:p>
                <w:p w14:paraId="19479C7D" w14:textId="77777777" w:rsidR="00795A32" w:rsidRDefault="00000000">
                  <w:pPr>
                    <w:pStyle w:val="Normlnywebov"/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 xml:space="preserve">o 10.00 hod. pri sedačkovej lanovke v Oščadnici - </w:t>
                  </w:r>
                  <w:proofErr w:type="spellStart"/>
                  <w:r>
                    <w:rPr>
                      <w:rFonts w:ascii="Verdana" w:hAnsi="Verdana" w:cs="Verdana"/>
                      <w:sz w:val="18"/>
                      <w:szCs w:val="18"/>
                    </w:rPr>
                    <w:t>Dedovke</w:t>
                  </w:r>
                  <w:proofErr w:type="spellEnd"/>
                  <w:r>
                    <w:rPr>
                      <w:rFonts w:ascii="Verdana" w:hAnsi="Verdana" w:cs="Verdana"/>
                      <w:sz w:val="18"/>
                      <w:szCs w:val="18"/>
                    </w:rPr>
                    <w:t xml:space="preserve"> /SR/, cieľ na vrchole Veľkej Rače (1236 m n. m.) na území Poľskej republiky.</w:t>
                  </w:r>
                </w:p>
              </w:tc>
            </w:tr>
            <w:tr w:rsidR="00795A32" w14:paraId="3654309C" w14:textId="77777777">
              <w:trPr>
                <w:trHeight w:val="123"/>
                <w:jc w:val="center"/>
              </w:trPr>
              <w:tc>
                <w:tcPr>
                  <w:tcW w:w="2056" w:type="dxa"/>
                  <w:shd w:val="clear" w:color="auto" w:fill="FCFCFC"/>
                </w:tcPr>
                <w:p w14:paraId="3EFC5DFA" w14:textId="77777777" w:rsidR="00795A32" w:rsidRDefault="00000000">
                  <w: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  <w:t>Kategórie:</w:t>
                  </w:r>
                </w:p>
              </w:tc>
              <w:tc>
                <w:tcPr>
                  <w:tcW w:w="7531" w:type="dxa"/>
                  <w:shd w:val="clear" w:color="auto" w:fill="FCFCFC"/>
                </w:tcPr>
                <w:p w14:paraId="72AE1875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Verdana"/>
                      <w:b w:val="0"/>
                      <w:color w:val="222222"/>
                      <w:sz w:val="18"/>
                      <w:szCs w:val="18"/>
                    </w:rPr>
                    <w:t>juniori, juniorky, (do 18 rokov)</w:t>
                  </w:r>
                </w:p>
                <w:p w14:paraId="1BED3C23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Verdana"/>
                      <w:color w:val="222222"/>
                      <w:sz w:val="18"/>
                      <w:szCs w:val="18"/>
                    </w:rPr>
                    <w:t xml:space="preserve">muži: </w:t>
                  </w:r>
                </w:p>
                <w:p w14:paraId="7728D976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Verdana"/>
                      <w:b w:val="0"/>
                      <w:color w:val="222222"/>
                      <w:sz w:val="18"/>
                      <w:szCs w:val="18"/>
                    </w:rPr>
                    <w:t>od 18 do 39 rokov - A</w:t>
                  </w:r>
                  <w:r>
                    <w:rPr>
                      <w:rStyle w:val="Vrazn"/>
                      <w:rFonts w:ascii="Verdana" w:hAnsi="Verdana" w:cs="Verdana"/>
                      <w:b w:val="0"/>
                      <w:color w:val="222222"/>
                      <w:sz w:val="18"/>
                      <w:szCs w:val="18"/>
                    </w:rPr>
                    <w:br/>
                    <w:t>od 40 do 49 rokov - B</w:t>
                  </w:r>
                  <w:r>
                    <w:rPr>
                      <w:rStyle w:val="Vrazn"/>
                      <w:rFonts w:ascii="Verdana" w:hAnsi="Verdana" w:cs="Verdana"/>
                      <w:b w:val="0"/>
                      <w:color w:val="222222"/>
                      <w:sz w:val="18"/>
                      <w:szCs w:val="18"/>
                    </w:rPr>
                    <w:br/>
                    <w:t>od 50 do 59 rokov - C</w:t>
                  </w:r>
                  <w:r>
                    <w:rPr>
                      <w:rStyle w:val="Vrazn"/>
                      <w:rFonts w:ascii="Verdana" w:hAnsi="Verdana" w:cs="Verdana"/>
                      <w:b w:val="0"/>
                      <w:color w:val="222222"/>
                      <w:sz w:val="18"/>
                      <w:szCs w:val="18"/>
                    </w:rPr>
                    <w:br/>
                    <w:t>nad 60 rokov – D,</w:t>
                  </w:r>
                </w:p>
                <w:p w14:paraId="752B8065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Verdana"/>
                      <w:color w:val="222222"/>
                      <w:sz w:val="18"/>
                      <w:szCs w:val="18"/>
                    </w:rPr>
                    <w:t>ženy:</w:t>
                  </w:r>
                </w:p>
                <w:p w14:paraId="20E99EB3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Verdana"/>
                      <w:b w:val="0"/>
                      <w:color w:val="222222"/>
                      <w:sz w:val="18"/>
                      <w:szCs w:val="18"/>
                    </w:rPr>
                    <w:t>od 18 do 34 rokov - E</w:t>
                  </w:r>
                  <w:r>
                    <w:rPr>
                      <w:rStyle w:val="Vrazn"/>
                      <w:rFonts w:ascii="Verdana" w:hAnsi="Verdana" w:cs="Verdana"/>
                      <w:b w:val="0"/>
                      <w:color w:val="222222"/>
                      <w:sz w:val="18"/>
                      <w:szCs w:val="18"/>
                    </w:rPr>
                    <w:br/>
                    <w:t>od 35 do 49 rokov - F</w:t>
                  </w:r>
                  <w:r>
                    <w:rPr>
                      <w:rStyle w:val="Vrazn"/>
                      <w:rFonts w:ascii="Verdana" w:hAnsi="Verdana" w:cs="Verdana"/>
                      <w:b w:val="0"/>
                      <w:color w:val="222222"/>
                      <w:sz w:val="18"/>
                      <w:szCs w:val="18"/>
                    </w:rPr>
                    <w:br/>
                    <w:t>od 50 do 59 rokov - G</w:t>
                  </w:r>
                  <w:r>
                    <w:rPr>
                      <w:rStyle w:val="Vrazn"/>
                      <w:rFonts w:ascii="Verdana" w:hAnsi="Verdana" w:cs="Verdana"/>
                      <w:b w:val="0"/>
                      <w:color w:val="222222"/>
                      <w:sz w:val="18"/>
                      <w:szCs w:val="18"/>
                    </w:rPr>
                    <w:br/>
                    <w:t>nad 60 rokov - H</w:t>
                  </w:r>
                  <w:r>
                    <w:rPr>
                      <w:rStyle w:val="Vrazn"/>
                      <w:rFonts w:ascii="Verdana" w:hAnsi="Verdana" w:cs="Verdana"/>
                      <w:b w:val="0"/>
                      <w:color w:val="222222"/>
                      <w:sz w:val="18"/>
                      <w:szCs w:val="18"/>
                    </w:rPr>
                    <w:br/>
                    <w:t>absolútne poradie - muži a ženy</w:t>
                  </w:r>
                </w:p>
                <w:p w14:paraId="3D7A042E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>Detský beh:</w:t>
                  </w:r>
                </w:p>
                <w:p w14:paraId="0CFF39AC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Open Sans"/>
                      <w:b w:val="0"/>
                      <w:color w:val="3C3C3C"/>
                      <w:sz w:val="23"/>
                      <w:szCs w:val="18"/>
                    </w:rPr>
                    <w:t>1. predškoláci a škôlkari (môžu bežať v sprievode rodičov) – </w:t>
                  </w:r>
                  <w:r>
                    <w:rPr>
                      <w:rStyle w:val="Vrazn"/>
                      <w:rFonts w:ascii="Verdana" w:hAnsi="Verdana" w:cs="Verdana"/>
                      <w:sz w:val="22"/>
                      <w:szCs w:val="22"/>
                    </w:rPr>
                    <w:t> </w:t>
                  </w:r>
                  <w:r>
                    <w:rPr>
                      <w:rStyle w:val="Vrazn"/>
                      <w:rFonts w:ascii="Verdana" w:hAnsi="Verdana" w:cs="Open Sans"/>
                      <w:sz w:val="22"/>
                      <w:szCs w:val="22"/>
                    </w:rPr>
                    <w:t>dĺžka trate 150m.</w:t>
                  </w:r>
                  <w:r>
                    <w:rPr>
                      <w:rStyle w:val="Vrazn"/>
                      <w:rFonts w:ascii="Verdana" w:hAnsi="Verdana" w:cs="Verdana"/>
                      <w:b w:val="0"/>
                      <w:sz w:val="18"/>
                      <w:szCs w:val="18"/>
                    </w:rPr>
                    <w:br/>
                  </w:r>
                  <w:r>
                    <w:rPr>
                      <w:rStyle w:val="Vrazn"/>
                      <w:rFonts w:ascii="Verdana" w:hAnsi="Verdana" w:cs="Open Sans"/>
                      <w:b w:val="0"/>
                      <w:color w:val="3C3C3C"/>
                      <w:sz w:val="23"/>
                      <w:szCs w:val="18"/>
                    </w:rPr>
                    <w:t>2. žiaci ZŠ 1.-4. stupeň  –  </w:t>
                  </w:r>
                  <w:r>
                    <w:rPr>
                      <w:rStyle w:val="Vrazn"/>
                      <w:rFonts w:ascii="Verdana" w:hAnsi="Verdana" w:cs="Verdana"/>
                      <w:sz w:val="22"/>
                      <w:szCs w:val="22"/>
                    </w:rPr>
                    <w:t> </w:t>
                  </w:r>
                  <w:r>
                    <w:rPr>
                      <w:rStyle w:val="Vrazn"/>
                      <w:rFonts w:ascii="Verdana" w:hAnsi="Verdana" w:cs="Open Sans"/>
                      <w:sz w:val="22"/>
                      <w:szCs w:val="22"/>
                    </w:rPr>
                    <w:t>dĺžka trate 300m.</w:t>
                  </w:r>
                  <w:r>
                    <w:rPr>
                      <w:rStyle w:val="Vrazn"/>
                      <w:rFonts w:ascii="Verdana" w:hAnsi="Verdana" w:cs="Verdana"/>
                      <w:b w:val="0"/>
                      <w:sz w:val="18"/>
                      <w:szCs w:val="18"/>
                    </w:rPr>
                    <w:br/>
                  </w:r>
                  <w:r>
                    <w:rPr>
                      <w:rStyle w:val="Vrazn"/>
                      <w:rFonts w:ascii="Verdana" w:hAnsi="Verdana" w:cs="Open Sans"/>
                      <w:b w:val="0"/>
                      <w:color w:val="3C3C3C"/>
                      <w:sz w:val="23"/>
                      <w:szCs w:val="18"/>
                    </w:rPr>
                    <w:t>3. žiaci ZŠ 5.- 9. stupeň –   </w:t>
                  </w:r>
                  <w:r>
                    <w:rPr>
                      <w:rStyle w:val="Vrazn"/>
                      <w:rFonts w:ascii="Verdana" w:hAnsi="Verdana" w:cs="Open Sans"/>
                      <w:sz w:val="22"/>
                      <w:szCs w:val="22"/>
                    </w:rPr>
                    <w:t>dĺžka trate 500m.</w:t>
                  </w:r>
                </w:p>
              </w:tc>
            </w:tr>
            <w:tr w:rsidR="00795A32" w14:paraId="635F4B6C" w14:textId="77777777">
              <w:trPr>
                <w:trHeight w:val="1650"/>
                <w:jc w:val="center"/>
              </w:trPr>
              <w:tc>
                <w:tcPr>
                  <w:tcW w:w="2056" w:type="dxa"/>
                  <w:shd w:val="clear" w:color="auto" w:fill="FCFCFC"/>
                </w:tcPr>
                <w:p w14:paraId="56D9A231" w14:textId="77777777" w:rsidR="00795A32" w:rsidRDefault="00000000">
                  <w:r>
                    <w:rPr>
                      <w:rStyle w:val="Vrazn"/>
                      <w:rFonts w:ascii="Verdana" w:hAnsi="Verdana" w:cs="Verdana"/>
                      <w:color w:val="0D6DAB"/>
                      <w:sz w:val="18"/>
                      <w:szCs w:val="18"/>
                    </w:rPr>
                    <w:t>Štartovné:</w:t>
                  </w:r>
                </w:p>
              </w:tc>
              <w:tc>
                <w:tcPr>
                  <w:tcW w:w="7531" w:type="dxa"/>
                  <w:shd w:val="clear" w:color="auto" w:fill="FCFCFC"/>
                </w:tcPr>
                <w:p w14:paraId="7630239D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 xml:space="preserve">Pretekári majú možnosť sa registrovať </w:t>
                  </w:r>
                  <w:r>
                    <w:rPr>
                      <w:rStyle w:val="Vrazn"/>
                      <w:rFonts w:ascii="Verdana" w:hAnsi="Verdana" w:cs="Verdana"/>
                      <w:color w:val="C9211E"/>
                      <w:sz w:val="18"/>
                      <w:szCs w:val="18"/>
                    </w:rPr>
                    <w:t>online v predstihu za 15</w:t>
                  </w:r>
                  <w:bookmarkStart w:id="0" w:name="__DdeLink__762_3491384451"/>
                  <w:r>
                    <w:rPr>
                      <w:rStyle w:val="Vrazn"/>
                      <w:rFonts w:ascii="Verdana" w:hAnsi="Verdana" w:cs="Verdana"/>
                      <w:color w:val="C9211E"/>
                      <w:sz w:val="18"/>
                      <w:szCs w:val="18"/>
                    </w:rPr>
                    <w:t>€</w:t>
                  </w:r>
                  <w:bookmarkEnd w:id="0"/>
                  <w:r>
                    <w:rPr>
                      <w:rStyle w:val="Vrazn"/>
                      <w:rFonts w:ascii="Verdana" w:hAnsi="Verdana" w:cs="Verdana"/>
                      <w:color w:val="C9211E"/>
                      <w:sz w:val="18"/>
                      <w:szCs w:val="18"/>
                    </w:rPr>
                    <w:t>, alebo na mieste v deň pretekov za 20€.</w:t>
                  </w:r>
                </w:p>
                <w:p w14:paraId="15CB966F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>Pretekári Behu na Veľkú Raču majú zabezpečené občerstvenie v cieli a následne aj pri štarte pretekov.</w:t>
                  </w:r>
                </w:p>
                <w:p w14:paraId="3E56D573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Verdana"/>
                      <w:color w:val="000000"/>
                      <w:sz w:val="18"/>
                      <w:szCs w:val="18"/>
                    </w:rPr>
                    <w:t>Detský beh –</w:t>
                  </w:r>
                  <w:r>
                    <w:rPr>
                      <w:rStyle w:val="Vrazn"/>
                      <w:rFonts w:ascii="Verdana" w:hAnsi="Verdana" w:cs="Verdana"/>
                      <w:color w:val="C9211E"/>
                      <w:sz w:val="18"/>
                      <w:szCs w:val="18"/>
                    </w:rPr>
                    <w:t xml:space="preserve"> štartovné zdarma</w:t>
                  </w:r>
                </w:p>
                <w:p w14:paraId="24476E4D" w14:textId="66257F0A" w:rsidR="00795A32" w:rsidRDefault="00000000">
                  <w:r>
                    <w:rPr>
                      <w:rStyle w:val="Vrazn"/>
                      <w:rFonts w:ascii="Verdana" w:hAnsi="Verdana" w:cs="Verdana"/>
                      <w:color w:val="C9211E"/>
                      <w:sz w:val="18"/>
                      <w:szCs w:val="18"/>
                    </w:rPr>
                    <w:t>Meranie času a výsledky:</w:t>
                  </w:r>
                  <w:r>
                    <w:rPr>
                      <w:rStyle w:val="Vrazn"/>
                      <w:rFonts w:ascii="Verdana" w:hAnsi="Verdana" w:cs="Verdana"/>
                      <w:color w:val="000000"/>
                      <w:sz w:val="18"/>
                      <w:szCs w:val="18"/>
                    </w:rPr>
                    <w:br/>
                    <w:t xml:space="preserve">Elektronickú časomieru zabezpečuje firma </w:t>
                  </w:r>
                  <w:proofErr w:type="spellStart"/>
                  <w:r>
                    <w:rPr>
                      <w:rStyle w:val="Vrazn"/>
                      <w:rFonts w:ascii="Verdana" w:hAnsi="Verdana" w:cs="Verdana"/>
                      <w:color w:val="000000"/>
                      <w:sz w:val="18"/>
                      <w:szCs w:val="18"/>
                    </w:rPr>
                    <w:t>ČasomieraPT</w:t>
                  </w:r>
                  <w:proofErr w:type="spellEnd"/>
                  <w:r>
                    <w:rPr>
                      <w:rStyle w:val="Vrazn"/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 – Výsledky budú priebežne zverejňované na stránke </w:t>
                  </w:r>
                  <w:r w:rsidR="0029574D">
                    <w:rPr>
                      <w:rStyle w:val="Vrazn"/>
                      <w:rFonts w:ascii="Verdana" w:hAnsi="Verdana" w:cs="Verdana"/>
                      <w:color w:val="C9211E"/>
                      <w:sz w:val="18"/>
                      <w:szCs w:val="18"/>
                    </w:rPr>
                    <w:t>.........</w:t>
                  </w:r>
                </w:p>
              </w:tc>
            </w:tr>
            <w:tr w:rsidR="00795A32" w14:paraId="7144AC87" w14:textId="77777777">
              <w:trPr>
                <w:trHeight w:val="870"/>
                <w:jc w:val="center"/>
              </w:trPr>
              <w:tc>
                <w:tcPr>
                  <w:tcW w:w="2056" w:type="dxa"/>
                  <w:shd w:val="clear" w:color="auto" w:fill="FCFCFC"/>
                </w:tcPr>
                <w:p w14:paraId="59DD6B10" w14:textId="77777777" w:rsidR="00795A32" w:rsidRDefault="00000000">
                  <w: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  <w:t>Prihlášky a prezentácia:</w:t>
                  </w:r>
                </w:p>
              </w:tc>
              <w:tc>
                <w:tcPr>
                  <w:tcW w:w="7531" w:type="dxa"/>
                  <w:shd w:val="clear" w:color="auto" w:fill="FCFCFC"/>
                </w:tcPr>
                <w:p w14:paraId="1E61362E" w14:textId="356E3290" w:rsidR="00795A32" w:rsidRDefault="0029574D">
                  <w:pPr>
                    <w:pStyle w:val="Normlnywebov"/>
                    <w:jc w:val="both"/>
                  </w:pPr>
                  <w:hyperlink r:id="rId7" w:history="1">
                    <w:r w:rsidR="00000000" w:rsidRPr="0029574D">
                      <w:rPr>
                        <w:rStyle w:val="Hypertextovprepojenie"/>
                        <w:rFonts w:ascii="Verdana" w:hAnsi="Verdana" w:cs="Verdana"/>
                        <w:b/>
                        <w:bCs/>
                        <w:sz w:val="18"/>
                        <w:szCs w:val="18"/>
                      </w:rPr>
                      <w:t>Registrácia</w:t>
                    </w:r>
                  </w:hyperlink>
                  <w:r w:rsidR="00000000"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 xml:space="preserve"> je možná buď </w:t>
                  </w:r>
                  <w:hyperlink r:id="rId8" w:history="1">
                    <w:r w:rsidR="00000000" w:rsidRPr="00FD527D">
                      <w:rPr>
                        <w:rStyle w:val="Hypertextovprepojenie"/>
                        <w:rFonts w:ascii="Verdana" w:hAnsi="Verdana" w:cs="Verdana"/>
                        <w:b/>
                        <w:bCs/>
                        <w:sz w:val="18"/>
                        <w:szCs w:val="18"/>
                      </w:rPr>
                      <w:t>online</w:t>
                    </w:r>
                  </w:hyperlink>
                  <w:r w:rsidR="00000000"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 xml:space="preserve"> (najneskôr do 10.9.2025 - 23.59 hod.) alebo priamo pri prezentácii pred pretekmi od </w:t>
                  </w:r>
                  <w:r w:rsidR="00000000">
                    <w:rPr>
                      <w:rFonts w:ascii="Verdana" w:hAnsi="Verdana" w:cs="Verdana"/>
                      <w:b/>
                      <w:bCs/>
                      <w:color w:val="FF0000"/>
                      <w:sz w:val="18"/>
                      <w:szCs w:val="18"/>
                    </w:rPr>
                    <w:t>8.00 – 9.30 hod.</w:t>
                  </w:r>
                  <w:r w:rsidR="00000000"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 xml:space="preserve"> v </w:t>
                  </w:r>
                  <w:proofErr w:type="spellStart"/>
                  <w:r w:rsidR="00000000"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>Dedovke</w:t>
                  </w:r>
                  <w:proofErr w:type="spellEnd"/>
                  <w:r w:rsidR="00000000"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 xml:space="preserve"> pri sedačkovej lanovke. </w:t>
                  </w:r>
                  <w:r w:rsidR="00000000">
                    <w:rPr>
                      <w:rFonts w:ascii="Verdana" w:hAnsi="Verdana" w:cs="Verdana"/>
                      <w:b/>
                      <w:bCs/>
                      <w:color w:val="000000"/>
                      <w:sz w:val="18"/>
                      <w:szCs w:val="18"/>
                    </w:rPr>
                    <w:t>Prihláseným sa účastník stáva až po uhradení štartovného. Hneď po uhradení štartovného sa Vaše meno zobrazí v zozname prihlásených a príde Vám email s potvrdením.</w:t>
                  </w:r>
                </w:p>
                <w:p w14:paraId="126855BC" w14:textId="77777777" w:rsidR="00795A32" w:rsidRDefault="00000000">
                  <w:pPr>
                    <w:pStyle w:val="Normlnywebov"/>
                    <w:jc w:val="both"/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 xml:space="preserve">Detský beh  - </w:t>
                  </w:r>
                  <w:r>
                    <w:rPr>
                      <w:rFonts w:ascii="Verdana" w:hAnsi="Verdana" w:cs="Verdana"/>
                      <w:b/>
                      <w:bCs/>
                      <w:color w:val="C9211E"/>
                      <w:sz w:val="18"/>
                      <w:szCs w:val="18"/>
                    </w:rPr>
                    <w:t>9.00 hod. - 9.45 hod.</w:t>
                  </w:r>
                </w:p>
                <w:p w14:paraId="2A6EB6C8" w14:textId="75EA9FF8" w:rsidR="00795A32" w:rsidRDefault="00000000">
                  <w:pPr>
                    <w:rPr>
                      <w:rFonts w:ascii="Verdana" w:hAnsi="Verdana" w:cs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bookmarkStart w:id="1" w:name="_Hlk34299717"/>
                  <w:r>
                    <w:rPr>
                      <w:rFonts w:ascii="Verdana" w:hAnsi="Verdana" w:cs="Verdana"/>
                      <w:b/>
                      <w:bCs/>
                      <w:color w:val="C9211E"/>
                      <w:sz w:val="18"/>
                      <w:szCs w:val="18"/>
                    </w:rPr>
                    <w:t>Presun štartovného na inú osobu a zmeny v prihláške:</w:t>
                  </w:r>
                  <w:r>
                    <w:rPr>
                      <w:rFonts w:ascii="Verdana" w:hAnsi="Verdana" w:cs="Verdana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bookmarkEnd w:id="1"/>
                  <w:r>
                    <w:rPr>
                      <w:rFonts w:ascii="Verdana" w:hAnsi="Verdana" w:cs="Verdana"/>
                      <w:b/>
                      <w:bCs/>
                      <w:color w:val="000000"/>
                      <w:sz w:val="18"/>
                      <w:szCs w:val="18"/>
                    </w:rPr>
                    <w:t xml:space="preserve">Zaplatené štartovné sa nevracia. </w:t>
                  </w:r>
                  <w:r w:rsidR="00B47E38">
                    <w:rPr>
                      <w:rFonts w:ascii="Verdana" w:hAnsi="Verdana" w:cs="Verdana"/>
                      <w:b/>
                      <w:bCs/>
                      <w:color w:val="000000"/>
                      <w:sz w:val="18"/>
                      <w:szCs w:val="18"/>
                    </w:rPr>
                    <w:t>Zmeny je potrebné zaslať ako odpoveď na potvrdzovací mail pri registrácii.</w:t>
                  </w:r>
                </w:p>
                <w:p w14:paraId="47ADCAAA" w14:textId="7802BFF7" w:rsidR="00B47E38" w:rsidRDefault="00B47E38"/>
              </w:tc>
            </w:tr>
            <w:tr w:rsidR="00795A32" w14:paraId="62609DB8" w14:textId="77777777">
              <w:trPr>
                <w:trHeight w:val="425"/>
                <w:jc w:val="center"/>
              </w:trPr>
              <w:tc>
                <w:tcPr>
                  <w:tcW w:w="2056" w:type="dxa"/>
                  <w:shd w:val="clear" w:color="auto" w:fill="FCFCFC"/>
                </w:tcPr>
                <w:p w14:paraId="729BAFE6" w14:textId="77777777" w:rsidR="00795A32" w:rsidRDefault="00000000">
                  <w: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  <w:t>Doprava:</w:t>
                  </w:r>
                </w:p>
                <w:p w14:paraId="59B80A4E" w14:textId="77777777" w:rsidR="00795A32" w:rsidRDefault="00795A32">
                  <w:pP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</w:pPr>
                </w:p>
              </w:tc>
              <w:tc>
                <w:tcPr>
                  <w:tcW w:w="7531" w:type="dxa"/>
                  <w:shd w:val="clear" w:color="auto" w:fill="FCFCFC"/>
                </w:tcPr>
                <w:p w14:paraId="04704701" w14:textId="77777777" w:rsidR="00795A32" w:rsidRDefault="00000000">
                  <w:pPr>
                    <w:pStyle w:val="Normlnywebov"/>
                  </w:pPr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 xml:space="preserve">individuálna </w:t>
                  </w:r>
                </w:p>
              </w:tc>
            </w:tr>
            <w:tr w:rsidR="00795A32" w14:paraId="46B04904" w14:textId="77777777">
              <w:trPr>
                <w:trHeight w:val="7944"/>
                <w:jc w:val="center"/>
              </w:trPr>
              <w:tc>
                <w:tcPr>
                  <w:tcW w:w="2056" w:type="dxa"/>
                  <w:shd w:val="clear" w:color="auto" w:fill="FCFCFC"/>
                </w:tcPr>
                <w:p w14:paraId="2F8F8A11" w14:textId="77777777" w:rsidR="00795A32" w:rsidRDefault="00000000">
                  <w:pP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</w:pPr>
                  <w:bookmarkStart w:id="2" w:name="__DdeLink__150_137949546"/>
                  <w: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  <w:lastRenderedPageBreak/>
                    <w:t>Organizátori:</w:t>
                  </w:r>
                  <w:bookmarkEnd w:id="2"/>
                </w:p>
                <w:p w14:paraId="30B06912" w14:textId="77777777" w:rsidR="00795A32" w:rsidRDefault="00795A32">
                  <w:pP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</w:pPr>
                </w:p>
                <w:p w14:paraId="7ABBA889" w14:textId="77777777" w:rsidR="00795A32" w:rsidRDefault="00000000">
                  <w:r>
                    <w:rPr>
                      <w:rFonts w:ascii="Verdana" w:hAnsi="Verdana" w:cs="Verdana"/>
                      <w:b/>
                      <w:bCs/>
                      <w:color w:val="0D6DAB"/>
                      <w:sz w:val="18"/>
                      <w:szCs w:val="18"/>
                    </w:rPr>
                    <w:t>Pre pretekárov je zabezpečené:</w:t>
                  </w:r>
                </w:p>
              </w:tc>
              <w:tc>
                <w:tcPr>
                  <w:tcW w:w="7531" w:type="dxa"/>
                  <w:shd w:val="clear" w:color="auto" w:fill="FCFCFC"/>
                </w:tcPr>
                <w:p w14:paraId="0C3D772D" w14:textId="77777777" w:rsidR="00795A32" w:rsidRDefault="00000000">
                  <w:pPr>
                    <w:pStyle w:val="Normlnywebov"/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 xml:space="preserve"> Obec Oščadnica, OZ HS KYSUCE, </w:t>
                  </w:r>
                  <w:proofErr w:type="spellStart"/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>Snowparadise</w:t>
                  </w:r>
                  <w:proofErr w:type="spellEnd"/>
                  <w:r>
                    <w:rPr>
                      <w:rStyle w:val="Vrazn"/>
                      <w:rFonts w:ascii="Verdana" w:hAnsi="Verdana" w:cs="Verdana"/>
                      <w:sz w:val="18"/>
                      <w:szCs w:val="18"/>
                    </w:rPr>
                    <w:t xml:space="preserve"> Veľká Rača,</w:t>
                  </w:r>
                </w:p>
                <w:p w14:paraId="2D119FF0" w14:textId="77777777" w:rsidR="00795A32" w:rsidRDefault="00000000">
                  <w:pPr>
                    <w:pStyle w:val="Normlnywebov"/>
                    <w:jc w:val="both"/>
                  </w:pPr>
                  <w:r>
                    <w:t>- štartový balíček pre každého pretekára</w:t>
                  </w:r>
                </w:p>
                <w:p w14:paraId="18318292" w14:textId="77777777" w:rsidR="00795A32" w:rsidRDefault="00000000">
                  <w:pPr>
                    <w:pStyle w:val="Normlnywebov"/>
                    <w:jc w:val="both"/>
                  </w:pPr>
                  <w:r>
                    <w:t xml:space="preserve">- vývoz vecí na prezlečenie do cieľa </w:t>
                  </w:r>
                </w:p>
                <w:p w14:paraId="3E6AE059" w14:textId="77777777" w:rsidR="00795A32" w:rsidRDefault="00000000">
                  <w:pPr>
                    <w:pStyle w:val="Normlnywebov"/>
                    <w:jc w:val="both"/>
                  </w:pPr>
                  <w:r>
                    <w:t>- občerstvenie v cieli</w:t>
                  </w:r>
                </w:p>
                <w:p w14:paraId="252D90D9" w14:textId="77777777" w:rsidR="00795A32" w:rsidRDefault="00000000">
                  <w:pPr>
                    <w:pStyle w:val="Normlnywebov"/>
                    <w:jc w:val="both"/>
                  </w:pPr>
                  <w:r>
                    <w:t>- obed, nápoj po návrate na štart</w:t>
                  </w:r>
                </w:p>
                <w:p w14:paraId="601A987E" w14:textId="77777777" w:rsidR="00795A32" w:rsidRDefault="00000000">
                  <w:pPr>
                    <w:pStyle w:val="Normlnywebov"/>
                    <w:jc w:val="both"/>
                  </w:pPr>
                  <w:r>
                    <w:t xml:space="preserve">- vecné ceny pre prvé tri miesta každej </w:t>
                  </w:r>
                  <w:proofErr w:type="spellStart"/>
                  <w:r>
                    <w:t>kategóre</w:t>
                  </w:r>
                  <w:proofErr w:type="spellEnd"/>
                </w:p>
                <w:p w14:paraId="7758F46F" w14:textId="77777777" w:rsidR="00795A32" w:rsidRDefault="00000000">
                  <w:pPr>
                    <w:pStyle w:val="Normlnywebov"/>
                    <w:jc w:val="both"/>
                  </w:pPr>
                  <w:r>
                    <w:t>- 2x tombolový lístok</w:t>
                  </w:r>
                </w:p>
                <w:p w14:paraId="2AA63E49" w14:textId="77777777" w:rsidR="00795A32" w:rsidRDefault="00795A32">
                  <w:pPr>
                    <w:pStyle w:val="Normlnywebov"/>
                    <w:jc w:val="both"/>
                  </w:pPr>
                </w:p>
              </w:tc>
            </w:tr>
            <w:tr w:rsidR="00795A32" w14:paraId="0B4707D4" w14:textId="77777777">
              <w:trPr>
                <w:trHeight w:val="109"/>
                <w:jc w:val="center"/>
              </w:trPr>
              <w:tc>
                <w:tcPr>
                  <w:tcW w:w="9587" w:type="dxa"/>
                  <w:gridSpan w:val="2"/>
                  <w:shd w:val="clear" w:color="auto" w:fill="FCFCFC"/>
                </w:tcPr>
                <w:p w14:paraId="73EDF7C4" w14:textId="77777777" w:rsidR="00795A32" w:rsidRDefault="00795A32">
                  <w:pPr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 w14:paraId="3F03F99A" w14:textId="77777777" w:rsidR="00795A32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497C624C" wp14:editId="43D3CDDC">
                  <wp:simplePos x="0" y="0"/>
                  <wp:positionH relativeFrom="column">
                    <wp:posOffset>3495040</wp:posOffset>
                  </wp:positionH>
                  <wp:positionV relativeFrom="paragraph">
                    <wp:posOffset>635</wp:posOffset>
                  </wp:positionV>
                  <wp:extent cx="701040" cy="490220"/>
                  <wp:effectExtent l="0" t="0" r="0" b="0"/>
                  <wp:wrapNone/>
                  <wp:docPr id="1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2F8D3901" wp14:editId="57D0AB29">
                  <wp:extent cx="407670" cy="474345"/>
                  <wp:effectExtent l="0" t="0" r="0" b="0"/>
                  <wp:docPr id="2" name="Obrázok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ok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478" t="-414" r="-478" b="-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7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B432EE4" wp14:editId="5B6AC95A">
                  <wp:extent cx="457200" cy="51054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358" t="-324" r="-358" b="-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42B73C" w14:textId="77777777" w:rsidR="00795A32" w:rsidRDefault="00795A32">
      <w:pPr>
        <w:tabs>
          <w:tab w:val="left" w:pos="4380"/>
        </w:tabs>
      </w:pPr>
    </w:p>
    <w:sectPr w:rsidR="00795A32">
      <w:headerReference w:type="default" r:id="rId12"/>
      <w:footerReference w:type="default" r:id="rId13"/>
      <w:pgSz w:w="11906" w:h="16838"/>
      <w:pgMar w:top="1417" w:right="991" w:bottom="765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E545" w14:textId="77777777" w:rsidR="00A61AD5" w:rsidRDefault="00A61AD5">
      <w:r>
        <w:separator/>
      </w:r>
    </w:p>
  </w:endnote>
  <w:endnote w:type="continuationSeparator" w:id="0">
    <w:p w14:paraId="618BDF4F" w14:textId="77777777" w:rsidR="00A61AD5" w:rsidRDefault="00A6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44A7" w14:textId="77777777" w:rsidR="00795A32" w:rsidRDefault="00795A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FDE5" w14:textId="77777777" w:rsidR="00A61AD5" w:rsidRDefault="00A61AD5">
      <w:r>
        <w:separator/>
      </w:r>
    </w:p>
  </w:footnote>
  <w:footnote w:type="continuationSeparator" w:id="0">
    <w:p w14:paraId="416E00E8" w14:textId="77777777" w:rsidR="00A61AD5" w:rsidRDefault="00A6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561A" w14:textId="77777777" w:rsidR="00795A32" w:rsidRDefault="00795A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32"/>
    <w:rsid w:val="0029574D"/>
    <w:rsid w:val="00316667"/>
    <w:rsid w:val="00685327"/>
    <w:rsid w:val="00795A32"/>
    <w:rsid w:val="00891709"/>
    <w:rsid w:val="00902DC9"/>
    <w:rsid w:val="00A61AD5"/>
    <w:rsid w:val="00B47E38"/>
    <w:rsid w:val="00C27233"/>
    <w:rsid w:val="00F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AF73"/>
  <w15:docId w15:val="{2110B41F-2EB2-46F0-BFDC-DD15DDC4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2979"/>
    <w:pPr>
      <w:suppressAutoHyphens/>
      <w:overflowPunct w:val="0"/>
    </w:pPr>
    <w:rPr>
      <w:rFonts w:ascii="Times New Roman" w:eastAsia="Times New Roman" w:hAnsi="Times New Roman" w:cs="Times New Roman"/>
      <w:kern w:val="0"/>
      <w:sz w:val="24"/>
      <w:lang w:bidi="ar-SA"/>
    </w:rPr>
  </w:style>
  <w:style w:type="paragraph" w:styleId="Nadpis2">
    <w:name w:val="heading 2"/>
    <w:basedOn w:val="Normlny"/>
    <w:next w:val="Zkladntext"/>
    <w:qFormat/>
    <w:rsid w:val="00702979"/>
    <w:pPr>
      <w:tabs>
        <w:tab w:val="left" w:pos="0"/>
      </w:tabs>
      <w:spacing w:before="120" w:after="120"/>
      <w:outlineLvl w:val="1"/>
    </w:pPr>
    <w:rPr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sid w:val="00702979"/>
  </w:style>
  <w:style w:type="character" w:customStyle="1" w:styleId="WW8Num1z1">
    <w:name w:val="WW8Num1z1"/>
    <w:qFormat/>
    <w:rsid w:val="00702979"/>
  </w:style>
  <w:style w:type="character" w:customStyle="1" w:styleId="WW8Num1z2">
    <w:name w:val="WW8Num1z2"/>
    <w:qFormat/>
    <w:rsid w:val="00702979"/>
  </w:style>
  <w:style w:type="character" w:customStyle="1" w:styleId="WW8Num1z3">
    <w:name w:val="WW8Num1z3"/>
    <w:qFormat/>
    <w:rsid w:val="00702979"/>
  </w:style>
  <w:style w:type="character" w:customStyle="1" w:styleId="WW8Num1z4">
    <w:name w:val="WW8Num1z4"/>
    <w:qFormat/>
    <w:rsid w:val="00702979"/>
  </w:style>
  <w:style w:type="character" w:customStyle="1" w:styleId="WW8Num1z5">
    <w:name w:val="WW8Num1z5"/>
    <w:qFormat/>
    <w:rsid w:val="00702979"/>
  </w:style>
  <w:style w:type="character" w:customStyle="1" w:styleId="WW8Num1z6">
    <w:name w:val="WW8Num1z6"/>
    <w:qFormat/>
    <w:rsid w:val="00702979"/>
  </w:style>
  <w:style w:type="character" w:customStyle="1" w:styleId="WW8Num1z7">
    <w:name w:val="WW8Num1z7"/>
    <w:qFormat/>
    <w:rsid w:val="00702979"/>
  </w:style>
  <w:style w:type="character" w:customStyle="1" w:styleId="WW8Num1z8">
    <w:name w:val="WW8Num1z8"/>
    <w:qFormat/>
    <w:rsid w:val="00702979"/>
  </w:style>
  <w:style w:type="character" w:customStyle="1" w:styleId="WW8Num2z0">
    <w:name w:val="WW8Num2z0"/>
    <w:qFormat/>
    <w:rsid w:val="00702979"/>
    <w:rPr>
      <w:rFonts w:ascii="Symbol" w:hAnsi="Symbol" w:cs="Symbol"/>
      <w:sz w:val="20"/>
    </w:rPr>
  </w:style>
  <w:style w:type="character" w:customStyle="1" w:styleId="WW8Num2z1">
    <w:name w:val="WW8Num2z1"/>
    <w:qFormat/>
    <w:rsid w:val="00702979"/>
    <w:rPr>
      <w:rFonts w:cs="Times New Roman"/>
    </w:rPr>
  </w:style>
  <w:style w:type="character" w:customStyle="1" w:styleId="WW8Num2z2">
    <w:name w:val="WW8Num2z2"/>
    <w:qFormat/>
    <w:rsid w:val="00702979"/>
    <w:rPr>
      <w:rFonts w:ascii="Wingdings" w:hAnsi="Wingdings" w:cs="Wingdings"/>
      <w:sz w:val="20"/>
    </w:rPr>
  </w:style>
  <w:style w:type="character" w:customStyle="1" w:styleId="Predvolenpsmoodseku1">
    <w:name w:val="Predvolené písmo odseku1"/>
    <w:qFormat/>
    <w:rsid w:val="00702979"/>
  </w:style>
  <w:style w:type="character" w:customStyle="1" w:styleId="Nadpis2Char">
    <w:name w:val="Nadpis 2 Char"/>
    <w:qFormat/>
    <w:rsid w:val="0070297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ovodkaz">
    <w:name w:val="Internetový odkaz"/>
    <w:rsid w:val="00702979"/>
    <w:rPr>
      <w:rFonts w:ascii="Arial" w:hAnsi="Arial" w:cs="Arial"/>
      <w:color w:val="0D6DAB"/>
      <w:u w:val="single"/>
    </w:rPr>
  </w:style>
  <w:style w:type="character" w:styleId="Vrazn">
    <w:name w:val="Strong"/>
    <w:qFormat/>
    <w:rsid w:val="00702979"/>
    <w:rPr>
      <w:rFonts w:cs="Times New Roman"/>
      <w:b/>
      <w:bCs/>
    </w:rPr>
  </w:style>
  <w:style w:type="character" w:customStyle="1" w:styleId="TextbublinyChar">
    <w:name w:val="Text bubliny Char"/>
    <w:qFormat/>
    <w:rsid w:val="00702979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AD0AA5"/>
    <w:rPr>
      <w:sz w:val="24"/>
      <w:szCs w:val="24"/>
      <w:lang w:eastAsia="zh-CN"/>
    </w:rPr>
  </w:style>
  <w:style w:type="character" w:customStyle="1" w:styleId="PtaChar">
    <w:name w:val="Päta Char"/>
    <w:basedOn w:val="Predvolenpsmoodseku"/>
    <w:link w:val="Pta"/>
    <w:uiPriority w:val="99"/>
    <w:qFormat/>
    <w:rsid w:val="00AD0AA5"/>
    <w:rPr>
      <w:sz w:val="24"/>
      <w:szCs w:val="24"/>
      <w:lang w:eastAsia="zh-CN"/>
    </w:rPr>
  </w:style>
  <w:style w:type="character" w:customStyle="1" w:styleId="ListLabel1">
    <w:name w:val="ListLabel 1"/>
    <w:qFormat/>
    <w:rPr>
      <w:b/>
      <w:sz w:val="40"/>
      <w:szCs w:val="40"/>
    </w:rPr>
  </w:style>
  <w:style w:type="character" w:customStyle="1" w:styleId="ListLabel2">
    <w:name w:val="ListLabel 2"/>
    <w:qFormat/>
    <w:rPr>
      <w:b/>
      <w:sz w:val="40"/>
      <w:szCs w:val="40"/>
    </w:rPr>
  </w:style>
  <w:style w:type="character" w:customStyle="1" w:styleId="ListLabel3">
    <w:name w:val="ListLabel 3"/>
    <w:qFormat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ListLabel4">
    <w:name w:val="ListLabel 4"/>
    <w:qFormat/>
    <w:rPr>
      <w:b/>
      <w:sz w:val="40"/>
      <w:szCs w:val="40"/>
    </w:rPr>
  </w:style>
  <w:style w:type="character" w:customStyle="1" w:styleId="ListLabel5">
    <w:name w:val="ListLabel 5"/>
    <w:qFormat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ListLabel6">
    <w:name w:val="ListLabel 6"/>
    <w:qFormat/>
    <w:rPr>
      <w:b/>
      <w:sz w:val="40"/>
      <w:szCs w:val="40"/>
    </w:rPr>
  </w:style>
  <w:style w:type="character" w:customStyle="1" w:styleId="ListLabel7">
    <w:name w:val="ListLabel 7"/>
    <w:qFormat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ListLabel8">
    <w:name w:val="ListLabel 8"/>
    <w:qFormat/>
    <w:rPr>
      <w:b/>
      <w:sz w:val="40"/>
      <w:szCs w:val="40"/>
    </w:rPr>
  </w:style>
  <w:style w:type="character" w:customStyle="1" w:styleId="ListLabel9">
    <w:name w:val="ListLabel 9"/>
    <w:qFormat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Nadpis">
    <w:name w:val="Nadpis"/>
    <w:basedOn w:val="Normlny"/>
    <w:next w:val="Zkladntext"/>
    <w:qFormat/>
    <w:rsid w:val="007029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702979"/>
    <w:pPr>
      <w:spacing w:after="140" w:line="288" w:lineRule="auto"/>
    </w:pPr>
  </w:style>
  <w:style w:type="paragraph" w:styleId="Zoznam">
    <w:name w:val="List"/>
    <w:basedOn w:val="Zkladntext"/>
    <w:rsid w:val="00702979"/>
    <w:rPr>
      <w:rFonts w:cs="Arial"/>
    </w:rPr>
  </w:style>
  <w:style w:type="paragraph" w:styleId="Popis">
    <w:name w:val="caption"/>
    <w:basedOn w:val="Normlny"/>
    <w:qFormat/>
    <w:rsid w:val="00702979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rsid w:val="00702979"/>
    <w:pPr>
      <w:suppressLineNumbers/>
    </w:pPr>
    <w:rPr>
      <w:rFonts w:cs="Arial"/>
    </w:rPr>
  </w:style>
  <w:style w:type="paragraph" w:styleId="Normlnywebov">
    <w:name w:val="Normal (Web)"/>
    <w:basedOn w:val="Normlny"/>
    <w:qFormat/>
    <w:rsid w:val="00702979"/>
    <w:pPr>
      <w:spacing w:before="120" w:after="120"/>
    </w:pPr>
  </w:style>
  <w:style w:type="paragraph" w:styleId="Textbubliny">
    <w:name w:val="Balloon Text"/>
    <w:basedOn w:val="Normlny"/>
    <w:qFormat/>
    <w:rsid w:val="00702979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rsid w:val="00702979"/>
    <w:pPr>
      <w:suppressLineNumbers/>
    </w:pPr>
  </w:style>
  <w:style w:type="paragraph" w:customStyle="1" w:styleId="Nadpistabuky">
    <w:name w:val="Nadpis tabuľky"/>
    <w:basedOn w:val="Obsahtabuky"/>
    <w:qFormat/>
    <w:rsid w:val="00702979"/>
    <w:pPr>
      <w:jc w:val="center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D0A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AD0AA5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unhideWhenUsed/>
    <w:rsid w:val="002957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95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omierapt.com/2025/08/medzinarodny-beh-na-velku-racu-2025-registracia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somierapt.com/2025/08/medzinarodny-beh-na-velku-racu-2025-registraci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2E13-F349-47E7-866A-D78F59E9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Medzinárodný beh na Veľkú Raču 2009 - propozície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Medzinárodný beh na Veľkú Raču 2009 - propozície</dc:title>
  <dc:subject/>
  <dc:creator>novakova</dc:creator>
  <dc:description/>
  <cp:lastModifiedBy>Asus</cp:lastModifiedBy>
  <cp:revision>3</cp:revision>
  <cp:lastPrinted>2025-08-02T06:10:00Z</cp:lastPrinted>
  <dcterms:created xsi:type="dcterms:W3CDTF">2025-08-02T06:11:00Z</dcterms:created>
  <dcterms:modified xsi:type="dcterms:W3CDTF">2025-08-04T20:51:00Z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