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F901" w14:textId="6E61BE07" w:rsidR="00082701" w:rsidRDefault="00232585" w:rsidP="00305F0E">
      <w:pPr>
        <w:jc w:val="both"/>
        <w:rPr>
          <w:rFonts w:ascii="VenactiRg-Regular" w:hAnsi="VenactiRg-Regular"/>
          <w:b/>
          <w:sz w:val="20"/>
          <w:szCs w:val="20"/>
        </w:rPr>
      </w:pPr>
      <w:bookmarkStart w:id="0" w:name="_GoBack"/>
      <w:bookmarkEnd w:id="0"/>
      <w:r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1257A" wp14:editId="1ACAFE3D">
                <wp:simplePos x="0" y="0"/>
                <wp:positionH relativeFrom="column">
                  <wp:posOffset>-7620</wp:posOffset>
                </wp:positionH>
                <wp:positionV relativeFrom="paragraph">
                  <wp:posOffset>-568960</wp:posOffset>
                </wp:positionV>
                <wp:extent cx="4686300" cy="571500"/>
                <wp:effectExtent l="0" t="0" r="0" b="1270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9BB0" w14:textId="6A3EF437" w:rsidR="00644285" w:rsidRPr="001A6A9E" w:rsidRDefault="00644285" w:rsidP="00082701">
                            <w:pP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</w:pPr>
                            <w:r w:rsidRPr="001A6A9E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C</w:t>
                            </w:r>
                            <w:r w:rsidR="001A6A9E" w:rsidRPr="001A6A9E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hallenge Šamorín</w:t>
                            </w:r>
                            <w:r w:rsidR="001A6A9E" w:rsidRPr="001A6A9E">
                              <w:rPr>
                                <w:rFonts w:ascii="VenactiRg-Regular" w:hAnsi="VenactiRg-Regular"/>
                                <w:b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 xml:space="preserve"> </w:t>
                            </w:r>
                            <w:r w:rsidRPr="001A6A9E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O</w:t>
                            </w:r>
                            <w:r w:rsidR="001A6A9E" w:rsidRPr="001A6A9E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lympic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.6pt;margin-top:-44.8pt;width:369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" filled="f" stroked="f">
                <v:path arrowok="t"/>
                <v:textbox>
                  <w:txbxContent>
                    <w:p w14:paraId="24089BB0" w14:textId="6A3EF437" w:rsidR="00644285" w:rsidRPr="001A6A9E" w:rsidRDefault="00644285" w:rsidP="00082701">
                      <w:pP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</w:pPr>
                      <w:r w:rsidRPr="001A6A9E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C</w:t>
                      </w:r>
                      <w:r w:rsidR="001A6A9E" w:rsidRPr="001A6A9E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hallenge Šamorín</w:t>
                      </w:r>
                      <w:r w:rsidR="001A6A9E" w:rsidRPr="001A6A9E">
                        <w:rPr>
                          <w:rFonts w:ascii="VenactiRg-Regular" w:hAnsi="VenactiRg-Regular"/>
                          <w:b/>
                          <w:i/>
                          <w:color w:val="FFFFFF" w:themeColor="background1"/>
                          <w:sz w:val="54"/>
                          <w:szCs w:val="72"/>
                        </w:rPr>
                        <w:t xml:space="preserve"> </w:t>
                      </w:r>
                      <w:r w:rsidRPr="001A6A9E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O</w:t>
                      </w:r>
                      <w:r w:rsidR="001A6A9E" w:rsidRPr="001A6A9E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lympic</w:t>
                      </w:r>
                    </w:p>
                  </w:txbxContent>
                </v:textbox>
              </v:shape>
            </w:pict>
          </mc:Fallback>
        </mc:AlternateContent>
      </w:r>
      <w:r w:rsidR="00117949"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332BA3" wp14:editId="36C410F3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4686300" cy="5715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B765" w14:textId="5341BDC9" w:rsidR="00644285" w:rsidRPr="00117949" w:rsidRDefault="00644285" w:rsidP="00117949">
                            <w:pP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ŠA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MOR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Í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 201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Všeobecné informácie 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6pt;margin-top:-8.8pt;width:369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" filled="f" stroked="f">
                <v:path arrowok="t"/>
                <v:textbox>
                  <w:txbxContent>
                    <w:p w14:paraId="0945B765" w14:textId="5341BDC9" w:rsidR="00644285" w:rsidRPr="00117949" w:rsidRDefault="00644285" w:rsidP="00117949">
                      <w:pP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ŠA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MOR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Í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N 201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Všeobecné informácie 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219D"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703296" behindDoc="0" locked="0" layoutInCell="1" allowOverlap="1" wp14:anchorId="13C66D08" wp14:editId="6ED0CFA6">
            <wp:simplePos x="0" y="0"/>
            <wp:positionH relativeFrom="column">
              <wp:posOffset>4526915</wp:posOffset>
            </wp:positionH>
            <wp:positionV relativeFrom="paragraph">
              <wp:posOffset>-454660</wp:posOffset>
            </wp:positionV>
            <wp:extent cx="1734820" cy="600710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horizontal neg Pantone PDFX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37587" r="28070" b="37943"/>
                    <a:stretch/>
                  </pic:blipFill>
                  <pic:spPr bwMode="auto">
                    <a:xfrm>
                      <a:off x="0" y="0"/>
                      <a:ext cx="173482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01"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A34F2E0" wp14:editId="5FEEF178">
                <wp:simplePos x="0" y="0"/>
                <wp:positionH relativeFrom="column">
                  <wp:posOffset>-807720</wp:posOffset>
                </wp:positionH>
                <wp:positionV relativeFrom="paragraph">
                  <wp:posOffset>-911860</wp:posOffset>
                </wp:positionV>
                <wp:extent cx="7772400" cy="1257300"/>
                <wp:effectExtent l="50800" t="25400" r="50800" b="889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rgbClr val="CC1224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69E14F" id="Rectangle 1" o:spid="_x0000_s1026" style="position:absolute;margin-left:-63.6pt;margin-top:-71.8pt;width:612pt;height:9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" fillcolor="#cc1224" stroked="f">
                <v:shadow on="t" color="black" opacity="22937f" origin=",.5" offset="0,.63889mm"/>
              </v:rect>
            </w:pict>
          </mc:Fallback>
        </mc:AlternateContent>
      </w:r>
    </w:p>
    <w:p w14:paraId="1E1C5E6D" w14:textId="77777777" w:rsidR="00082701" w:rsidRDefault="00082701" w:rsidP="00305F0E">
      <w:pPr>
        <w:jc w:val="both"/>
        <w:rPr>
          <w:rFonts w:ascii="VenactiRg-Regular" w:hAnsi="VenactiRg-Regular"/>
          <w:b/>
          <w:sz w:val="20"/>
          <w:szCs w:val="20"/>
        </w:rPr>
      </w:pPr>
    </w:p>
    <w:p w14:paraId="6A3829F9" w14:textId="77777777" w:rsidR="00082701" w:rsidRDefault="00082701" w:rsidP="00082701">
      <w:pPr>
        <w:spacing w:line="264" w:lineRule="auto"/>
        <w:jc w:val="both"/>
        <w:rPr>
          <w:rFonts w:ascii="VenactiRg-Regular" w:hAnsi="VenactiRg-Regular"/>
          <w:b/>
          <w:sz w:val="20"/>
          <w:szCs w:val="20"/>
        </w:rPr>
      </w:pPr>
    </w:p>
    <w:p w14:paraId="4C3BC262" w14:textId="77777777" w:rsidR="004F301F" w:rsidRPr="004D0408" w:rsidRDefault="004F301F" w:rsidP="004F301F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2B9D16A0" w14:textId="41CD7486" w:rsidR="004F301F" w:rsidRDefault="003A7B89" w:rsidP="004F301F">
      <w:pPr>
        <w:spacing w:after="60" w:line="276" w:lineRule="auto"/>
        <w:jc w:val="center"/>
        <w:rPr>
          <w:rFonts w:ascii="Arial" w:hAnsi="Arial" w:cs="Arial"/>
          <w:i/>
          <w:sz w:val="32"/>
          <w:szCs w:val="20"/>
          <w:u w:val="single"/>
        </w:rPr>
      </w:pPr>
      <w:r>
        <w:rPr>
          <w:rFonts w:ascii="Arial" w:hAnsi="Arial" w:cs="Arial"/>
          <w:sz w:val="32"/>
          <w:szCs w:val="20"/>
          <w:u w:val="single"/>
        </w:rPr>
        <w:t>Propozície pre</w:t>
      </w:r>
      <w:r w:rsidR="004F301F" w:rsidRPr="004C5E59">
        <w:rPr>
          <w:rFonts w:ascii="Arial" w:hAnsi="Arial" w:cs="Arial"/>
          <w:b/>
          <w:sz w:val="32"/>
          <w:szCs w:val="20"/>
          <w:u w:val="single"/>
        </w:rPr>
        <w:t xml:space="preserve"> </w:t>
      </w:r>
      <w:r w:rsidR="007275F7" w:rsidRPr="001A6A9E">
        <w:rPr>
          <w:rFonts w:ascii="Arial" w:hAnsi="Arial" w:cs="Arial"/>
          <w:i/>
          <w:sz w:val="32"/>
          <w:szCs w:val="20"/>
          <w:u w:val="single"/>
        </w:rPr>
        <w:t>C</w:t>
      </w:r>
      <w:r w:rsidR="001A6A9E" w:rsidRPr="001A6A9E">
        <w:rPr>
          <w:rFonts w:ascii="Arial" w:hAnsi="Arial" w:cs="Arial"/>
          <w:i/>
          <w:sz w:val="32"/>
          <w:szCs w:val="20"/>
          <w:u w:val="single"/>
        </w:rPr>
        <w:t xml:space="preserve">hallenge Šamorín </w:t>
      </w:r>
      <w:r w:rsidR="007275F7" w:rsidRPr="001A6A9E">
        <w:rPr>
          <w:rFonts w:ascii="Arial" w:hAnsi="Arial" w:cs="Arial"/>
          <w:i/>
          <w:sz w:val="32"/>
          <w:szCs w:val="20"/>
          <w:u w:val="single"/>
        </w:rPr>
        <w:t>O</w:t>
      </w:r>
      <w:r w:rsidR="001A6A9E" w:rsidRPr="001A6A9E">
        <w:rPr>
          <w:rFonts w:ascii="Arial" w:hAnsi="Arial" w:cs="Arial"/>
          <w:i/>
          <w:sz w:val="32"/>
          <w:szCs w:val="20"/>
          <w:u w:val="single"/>
        </w:rPr>
        <w:t>lympic</w:t>
      </w:r>
    </w:p>
    <w:p w14:paraId="4479B69E" w14:textId="77777777" w:rsidR="004F301F" w:rsidRPr="00CD1D6D" w:rsidRDefault="004F301F" w:rsidP="004F301F">
      <w:pPr>
        <w:spacing w:after="6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6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7007"/>
      </w:tblGrid>
      <w:tr w:rsidR="004F301F" w:rsidRPr="00674DB5" w14:paraId="475DF36A" w14:textId="77777777" w:rsidTr="000068D3">
        <w:tc>
          <w:tcPr>
            <w:tcW w:w="3256" w:type="dxa"/>
            <w:vAlign w:val="center"/>
          </w:tcPr>
          <w:p w14:paraId="654F433D" w14:textId="77777777" w:rsidR="00255A8E" w:rsidRPr="00E84D11" w:rsidRDefault="00255A8E" w:rsidP="00255A8E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5F919C" w14:textId="23B7BAD8" w:rsidR="00B9727C" w:rsidRPr="00E84D11" w:rsidRDefault="00BA68A0" w:rsidP="00255A8E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 xml:space="preserve">Názov eventu </w:t>
            </w:r>
          </w:p>
        </w:tc>
        <w:tc>
          <w:tcPr>
            <w:tcW w:w="7007" w:type="dxa"/>
            <w:vAlign w:val="center"/>
          </w:tcPr>
          <w:p w14:paraId="4961C8B7" w14:textId="1E4B36BE" w:rsidR="004F301F" w:rsidRPr="001A6A9E" w:rsidRDefault="001A6A9E" w:rsidP="007275F7">
            <w:pPr>
              <w:spacing w:after="60" w:line="276" w:lineRule="auto"/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1A6A9E">
              <w:rPr>
                <w:rFonts w:ascii="Arial" w:hAnsi="Arial" w:cs="Arial"/>
                <w:i/>
                <w:sz w:val="20"/>
                <w:szCs w:val="20"/>
              </w:rPr>
              <w:t>Challenge Šamorín Olympic</w:t>
            </w:r>
          </w:p>
        </w:tc>
      </w:tr>
      <w:tr w:rsidR="004F301F" w:rsidRPr="00674DB5" w14:paraId="44824FEB" w14:textId="77777777" w:rsidTr="000068D3">
        <w:tc>
          <w:tcPr>
            <w:tcW w:w="3256" w:type="dxa"/>
            <w:vAlign w:val="center"/>
          </w:tcPr>
          <w:p w14:paraId="6184DE51" w14:textId="5A87A5E4" w:rsidR="00B9727C" w:rsidRPr="00E84D11" w:rsidRDefault="00BA68A0" w:rsidP="00BA68A0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 xml:space="preserve">Organizátor </w:t>
            </w:r>
          </w:p>
        </w:tc>
        <w:tc>
          <w:tcPr>
            <w:tcW w:w="7007" w:type="dxa"/>
            <w:vAlign w:val="center"/>
          </w:tcPr>
          <w:p w14:paraId="4151B2DA" w14:textId="77777777" w:rsidR="004F301F" w:rsidRPr="00E84D11" w:rsidRDefault="004F301F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X - BIONIC® SPHERE a. s.</w:t>
            </w:r>
          </w:p>
          <w:p w14:paraId="76471E79" w14:textId="48679492" w:rsidR="004F301F" w:rsidRPr="00E84D11" w:rsidRDefault="004F301F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Dubová 33, 931 01 Šamorín, Slov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enská republika </w:t>
            </w:r>
          </w:p>
          <w:p w14:paraId="585BCF5F" w14:textId="1F532701" w:rsidR="0017159A" w:rsidRPr="00E84D11" w:rsidRDefault="00907AFD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C5E59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  <w:p w14:paraId="540C0F2E" w14:textId="77777777" w:rsidR="004C5E59" w:rsidRPr="00E84D11" w:rsidRDefault="004C5E59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19DCD1D6" w14:textId="48C57C52" w:rsidR="004F301F" w:rsidRPr="00E84D11" w:rsidRDefault="00FF3169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FE268B" w:rsidRPr="00E84D11">
              <w:rPr>
                <w:rFonts w:ascii="Arial" w:hAnsi="Arial" w:cs="Arial"/>
                <w:sz w:val="20"/>
                <w:szCs w:val="20"/>
              </w:rPr>
              <w:t>Gmb</w:t>
            </w:r>
            <w:r w:rsidR="004F301F" w:rsidRPr="00E84D11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476AD163" w14:textId="06D834CA" w:rsidR="004F301F" w:rsidRPr="000E37AF" w:rsidRDefault="00FE268B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Werner-von-Siemens-Straß</w:t>
            </w:r>
            <w:r w:rsidR="004F301F" w:rsidRPr="000E37AF">
              <w:rPr>
                <w:rFonts w:ascii="Arial" w:hAnsi="Arial" w:cs="Arial"/>
                <w:sz w:val="20"/>
                <w:szCs w:val="20"/>
                <w:lang w:val="de-DE"/>
              </w:rPr>
              <w:t>e 27</w:t>
            </w:r>
          </w:p>
          <w:p w14:paraId="67EFAA37" w14:textId="7A67CF2D" w:rsidR="004F301F" w:rsidRPr="000E37AF" w:rsidRDefault="004F301F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92224 Amberg, </w:t>
            </w:r>
            <w:r w:rsidR="00644285" w:rsidRPr="000E37AF">
              <w:rPr>
                <w:rFonts w:ascii="Arial" w:hAnsi="Arial" w:cs="Arial"/>
                <w:sz w:val="20"/>
                <w:szCs w:val="20"/>
                <w:lang w:val="de-DE"/>
              </w:rPr>
              <w:t>Nemecko</w:t>
            </w:r>
          </w:p>
          <w:p w14:paraId="76A8CB0B" w14:textId="076AE139" w:rsidR="004F301F" w:rsidRPr="00E84D11" w:rsidRDefault="00907AFD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7159A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</w:tc>
      </w:tr>
      <w:tr w:rsidR="004F301F" w:rsidRPr="00BD20D4" w14:paraId="43A87144" w14:textId="77777777" w:rsidTr="000068D3">
        <w:tc>
          <w:tcPr>
            <w:tcW w:w="3256" w:type="dxa"/>
            <w:vAlign w:val="center"/>
          </w:tcPr>
          <w:p w14:paraId="5B2BCCF1" w14:textId="20F4093A" w:rsidR="00B9727C" w:rsidRPr="00E84D11" w:rsidRDefault="00BA68A0" w:rsidP="00644285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>Dátum a miesto konania event</w:t>
            </w:r>
            <w:r w:rsidR="00644285" w:rsidRPr="00E84D11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0EDF0FD8" w14:textId="4D12B10A" w:rsidR="00B9727C" w:rsidRPr="00E84D11" w:rsidRDefault="00BA68A0" w:rsidP="00B9727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>Cestovné informácie</w:t>
            </w:r>
            <w:r w:rsidR="00B9727C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07" w:type="dxa"/>
            <w:vAlign w:val="center"/>
          </w:tcPr>
          <w:p w14:paraId="6A833232" w14:textId="5C71062F" w:rsidR="00644285" w:rsidRPr="00E84D11" w:rsidRDefault="007275F7" w:rsidP="00644285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2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. jún</w:t>
            </w:r>
            <w:r w:rsidR="004F301F" w:rsidRPr="00E84D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E64F7" w:rsidRPr="00E84D11">
              <w:rPr>
                <w:rFonts w:ascii="Arial" w:hAnsi="Arial" w:cs="Arial"/>
                <w:sz w:val="20"/>
                <w:szCs w:val="20"/>
              </w:rPr>
              <w:t>8</w:t>
            </w:r>
            <w:r w:rsidR="004F301F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v</w:t>
            </w:r>
            <w:r w:rsidR="004F301F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Šamoríne</w:t>
            </w:r>
            <w:r w:rsidR="004F301F" w:rsidRPr="00E84D11">
              <w:rPr>
                <w:rFonts w:ascii="Arial" w:hAnsi="Arial" w:cs="Arial"/>
                <w:sz w:val="20"/>
                <w:szCs w:val="20"/>
              </w:rPr>
              <w:t>, Slov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enská republika </w:t>
            </w:r>
          </w:p>
          <w:p w14:paraId="23D4B06D" w14:textId="24F03711" w:rsidR="00B9727C" w:rsidRPr="00E84D11" w:rsidRDefault="00B9727C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Pre cestovné infor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m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ácie, prosím navštívte: </w:t>
            </w:r>
          </w:p>
          <w:p w14:paraId="7D3DB728" w14:textId="07C9BF91" w:rsidR="004F301F" w:rsidRPr="00E84D11" w:rsidRDefault="00907AFD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E64F7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</w:p>
        </w:tc>
      </w:tr>
      <w:tr w:rsidR="004F301F" w:rsidRPr="00BD20D4" w14:paraId="03C3FF4C" w14:textId="77777777" w:rsidTr="000068D3">
        <w:tc>
          <w:tcPr>
            <w:tcW w:w="3256" w:type="dxa"/>
            <w:vAlign w:val="center"/>
          </w:tcPr>
          <w:p w14:paraId="478BD3FC" w14:textId="46049082" w:rsidR="004F301F" w:rsidRPr="00E84D11" w:rsidRDefault="004F301F" w:rsidP="0064428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A7A0CD" w14:textId="611EA499" w:rsidR="00B9727C" w:rsidRPr="00E84D11" w:rsidRDefault="00BA68A0" w:rsidP="00BA68A0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i/>
                <w:sz w:val="20"/>
                <w:szCs w:val="20"/>
              </w:rPr>
              <w:t xml:space="preserve">Spôsobilosť pre účasť </w:t>
            </w:r>
          </w:p>
          <w:p w14:paraId="74F3E4E3" w14:textId="220C28F4" w:rsidR="00B9727C" w:rsidRPr="00E84D11" w:rsidRDefault="00B9727C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7" w:type="dxa"/>
            <w:vAlign w:val="center"/>
          </w:tcPr>
          <w:p w14:paraId="4179E451" w14:textId="21BA9F0F" w:rsidR="00E24FC9" w:rsidRPr="00E84D11" w:rsidRDefault="00E24FC9" w:rsidP="0064428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7878D" w14:textId="4362F22F" w:rsidR="00B9727C" w:rsidRPr="00E84D11" w:rsidRDefault="00B9727C" w:rsidP="00E24FC9">
            <w:pPr>
              <w:spacing w:after="60" w:line="276" w:lineRule="auto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Atléti budú oprávnení zúčastniť sa ak budú mať</w:t>
            </w:r>
          </w:p>
          <w:p w14:paraId="7846F872" w14:textId="1F3F188D" w:rsidR="00B9727C" w:rsidRPr="00E84D11" w:rsidRDefault="00E24FC9" w:rsidP="00644285">
            <w:pPr>
              <w:pStyle w:val="ListParagraph"/>
              <w:numPr>
                <w:ilvl w:val="0"/>
                <w:numId w:val="42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27C" w:rsidRPr="00E84D11">
              <w:rPr>
                <w:rFonts w:ascii="Arial" w:hAnsi="Arial" w:cs="Arial"/>
                <w:sz w:val="20"/>
                <w:szCs w:val="20"/>
              </w:rPr>
              <w:t xml:space="preserve">Licenciu od ich národnej triatlonovej federácie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alebo</w:t>
            </w:r>
          </w:p>
          <w:p w14:paraId="75D516B9" w14:textId="7BC5ECCF" w:rsidR="00B9727C" w:rsidRPr="00E84D11" w:rsidRDefault="00B9727C" w:rsidP="00644285">
            <w:pPr>
              <w:pStyle w:val="ListParagraph"/>
              <w:numPr>
                <w:ilvl w:val="0"/>
                <w:numId w:val="42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Dennú licenciu</w:t>
            </w:r>
          </w:p>
          <w:p w14:paraId="232116C7" w14:textId="0DDC26F5" w:rsidR="00B9727C" w:rsidRPr="00E84D11" w:rsidRDefault="00B9727C" w:rsidP="0064428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Denná licencia môže byť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zakúpená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poplatok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EUR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počas zberu dokumentov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v kancelárii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preteko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718968" w14:textId="6F6803D3" w:rsidR="00B9727C" w:rsidRPr="00E84D11" w:rsidRDefault="00B9727C" w:rsidP="0064428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Všetci atléti musia podpísať do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>k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ument: “Zmluva o uvoľnení a zrušení zodpovednosti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odškodnenia”. </w:t>
            </w:r>
          </w:p>
          <w:p w14:paraId="7B764863" w14:textId="522810B4" w:rsidR="00B9727C" w:rsidRPr="00E84D11" w:rsidRDefault="00B9727C" w:rsidP="00E24FC9">
            <w:pPr>
              <w:spacing w:after="60" w:line="276" w:lineRule="auto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301F" w:rsidRPr="00BD20D4" w14:paraId="4E1AFC77" w14:textId="77777777" w:rsidTr="000068D3">
        <w:tc>
          <w:tcPr>
            <w:tcW w:w="3256" w:type="dxa"/>
            <w:vAlign w:val="center"/>
          </w:tcPr>
          <w:p w14:paraId="12DED455" w14:textId="1EE6AB15" w:rsidR="004F301F" w:rsidRPr="00E84D11" w:rsidRDefault="004F301F" w:rsidP="0064428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5A782" w14:textId="4FCF3B5D" w:rsidR="00B9727C" w:rsidRPr="00E84D11" w:rsidRDefault="00B9727C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Vekové skupiny</w:t>
            </w:r>
          </w:p>
        </w:tc>
        <w:tc>
          <w:tcPr>
            <w:tcW w:w="7007" w:type="dxa"/>
            <w:vAlign w:val="center"/>
          </w:tcPr>
          <w:p w14:paraId="2F0AE16C" w14:textId="291655B6" w:rsidR="00B9727C" w:rsidRPr="00E84D11" w:rsidRDefault="008C2D4C" w:rsidP="008157CC">
            <w:pPr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TM/TW 16        </w:t>
            </w:r>
            <w:r w:rsidR="00B9727C" w:rsidRPr="00E84D11">
              <w:rPr>
                <w:rFonts w:ascii="Arial" w:hAnsi="Arial" w:cs="Arial"/>
                <w:sz w:val="20"/>
                <w:szCs w:val="20"/>
              </w:rPr>
              <w:t xml:space="preserve">Vek 16 – 17 </w:t>
            </w:r>
          </w:p>
          <w:p w14:paraId="39470872" w14:textId="16B02510" w:rsidR="0023050D" w:rsidRPr="00E84D11" w:rsidRDefault="004F301F" w:rsidP="008157CC">
            <w:pPr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TM/TW 18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9727C" w:rsidRPr="00E84D11">
              <w:rPr>
                <w:rFonts w:ascii="Arial" w:hAnsi="Arial" w:cs="Arial"/>
                <w:sz w:val="20"/>
                <w:szCs w:val="20"/>
              </w:rPr>
              <w:t xml:space="preserve">Vek 18 – 24 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25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9727C" w:rsidRPr="00E84D11">
              <w:rPr>
                <w:rFonts w:ascii="Arial" w:hAnsi="Arial" w:cs="Arial"/>
                <w:sz w:val="20"/>
                <w:szCs w:val="20"/>
              </w:rPr>
              <w:t xml:space="preserve">Vek 25 – 29  </w:t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30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47722" w:rsidRPr="00E84D11">
              <w:rPr>
                <w:rFonts w:ascii="Arial" w:hAnsi="Arial" w:cs="Arial"/>
                <w:sz w:val="20"/>
                <w:szCs w:val="20"/>
              </w:rPr>
              <w:t xml:space="preserve">Vek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30 – 34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35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35 – 39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40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>Vek 40</w:t>
            </w:r>
            <w:r w:rsidR="00BC6F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44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45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45 – 49    </w:t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50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50 – 54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55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55 – 59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60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60 – 64   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65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65 – 69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>TM/TW 70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70 – 74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ab/>
            </w:r>
            <w:r w:rsidRPr="00E84D11">
              <w:rPr>
                <w:rFonts w:ascii="Arial" w:hAnsi="Arial" w:cs="Arial"/>
                <w:sz w:val="20"/>
                <w:szCs w:val="20"/>
              </w:rPr>
              <w:br/>
              <w:t xml:space="preserve">TM/TW 75 </w:t>
            </w:r>
            <w:r w:rsidR="00644285" w:rsidRPr="00E84D1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75 – 79     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7F5BD1" w14:textId="5BD499AF" w:rsidR="004F301F" w:rsidRPr="00E84D11" w:rsidRDefault="0023050D" w:rsidP="00B14D55">
            <w:pPr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TM/TW 80        </w:t>
            </w:r>
            <w:r w:rsidR="0020625E" w:rsidRPr="00E84D11">
              <w:rPr>
                <w:rFonts w:ascii="Arial" w:hAnsi="Arial" w:cs="Arial"/>
                <w:sz w:val="20"/>
                <w:szCs w:val="20"/>
              </w:rPr>
              <w:t xml:space="preserve">Vek 80 – 84   </w:t>
            </w:r>
          </w:p>
          <w:p w14:paraId="6DB05E41" w14:textId="53ACE90E" w:rsidR="0020625E" w:rsidRPr="00E84D11" w:rsidRDefault="0020625E" w:rsidP="00B14D55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TM – Triatlonista muž / TW – Triatlonistka žena           </w:t>
            </w:r>
          </w:p>
          <w:p w14:paraId="6BA765D2" w14:textId="5CCA1AEB" w:rsidR="004F301F" w:rsidRPr="00E84D11" w:rsidRDefault="004F301F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3FF25105" w14:textId="60A72F66" w:rsidR="0020625E" w:rsidRPr="00E84D11" w:rsidRDefault="0020625E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Čí</w:t>
            </w:r>
            <w:r w:rsidR="00B14D55" w:rsidRPr="00E84D11">
              <w:rPr>
                <w:rFonts w:ascii="Arial" w:hAnsi="Arial" w:cs="Arial"/>
                <w:sz w:val="20"/>
                <w:szCs w:val="20"/>
              </w:rPr>
              <w:t>s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lo za skratkou indikuje vekovú skupinu. </w:t>
            </w:r>
          </w:p>
        </w:tc>
      </w:tr>
      <w:tr w:rsidR="004F301F" w:rsidRPr="004D0408" w14:paraId="7ACC7434" w14:textId="77777777" w:rsidTr="000068D3">
        <w:tc>
          <w:tcPr>
            <w:tcW w:w="3256" w:type="dxa"/>
            <w:vAlign w:val="center"/>
          </w:tcPr>
          <w:p w14:paraId="15D50162" w14:textId="78BA7216" w:rsidR="009F7229" w:rsidRPr="00E84D11" w:rsidRDefault="00BA68A0" w:rsidP="00C51A11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  <w:r w:rsidR="009F7229" w:rsidRPr="00E84D11">
              <w:rPr>
                <w:rFonts w:ascii="Arial" w:hAnsi="Arial" w:cs="Arial"/>
                <w:i/>
                <w:sz w:val="20"/>
                <w:szCs w:val="20"/>
              </w:rPr>
              <w:t xml:space="preserve">Kategórie </w:t>
            </w:r>
          </w:p>
        </w:tc>
        <w:tc>
          <w:tcPr>
            <w:tcW w:w="7007" w:type="dxa"/>
            <w:vAlign w:val="center"/>
          </w:tcPr>
          <w:p w14:paraId="6AE8BCC9" w14:textId="32D88875" w:rsidR="009F7229" w:rsidRPr="00E84D11" w:rsidRDefault="001A6A9E" w:rsidP="00C51A11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4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Jednotlivec</w:t>
            </w:r>
            <w:r w:rsidR="009F7229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BE27B" w14:textId="74216CCB" w:rsidR="009F7229" w:rsidRPr="00E84D11" w:rsidRDefault="009F7229" w:rsidP="00C51A11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430" w:hanging="2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Štafeta </w:t>
            </w:r>
          </w:p>
        </w:tc>
      </w:tr>
      <w:tr w:rsidR="004F301F" w:rsidRPr="00BD20D4" w14:paraId="6FF587CF" w14:textId="77777777" w:rsidTr="000068D3">
        <w:tc>
          <w:tcPr>
            <w:tcW w:w="3256" w:type="dxa"/>
            <w:vAlign w:val="center"/>
          </w:tcPr>
          <w:p w14:paraId="1092E1D5" w14:textId="10D5E4E2" w:rsidR="00EB5C8D" w:rsidRPr="00E84D11" w:rsidRDefault="00BA68A0" w:rsidP="00C51A1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B5C8D" w:rsidRPr="00E84D11">
              <w:rPr>
                <w:rFonts w:ascii="Arial" w:hAnsi="Arial" w:cs="Arial"/>
                <w:i/>
                <w:sz w:val="20"/>
                <w:szCs w:val="20"/>
              </w:rPr>
              <w:t xml:space="preserve">Individuálni účastníci </w:t>
            </w:r>
          </w:p>
        </w:tc>
        <w:tc>
          <w:tcPr>
            <w:tcW w:w="7007" w:type="dxa"/>
            <w:vAlign w:val="center"/>
          </w:tcPr>
          <w:p w14:paraId="6DEE746E" w14:textId="3080439C" w:rsidR="00EB5C8D" w:rsidRPr="00E84D11" w:rsidRDefault="003C623D" w:rsidP="00C51A1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Podľa ITU noriem, účastníci musia dosiahnuť vek 16 rokov v deň eventu</w:t>
            </w:r>
            <w:r w:rsidR="00C51A11" w:rsidRPr="00E84D11">
              <w:rPr>
                <w:rFonts w:ascii="Arial" w:hAnsi="Arial" w:cs="Arial"/>
                <w:sz w:val="20"/>
                <w:szCs w:val="20"/>
              </w:rPr>
              <w:t>.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301F" w:rsidRPr="00BD20D4" w14:paraId="12A7223D" w14:textId="77777777" w:rsidTr="000068D3">
        <w:tc>
          <w:tcPr>
            <w:tcW w:w="3256" w:type="dxa"/>
            <w:vAlign w:val="center"/>
          </w:tcPr>
          <w:p w14:paraId="3968071C" w14:textId="22F0F439" w:rsidR="003C623D" w:rsidRPr="00E84D11" w:rsidRDefault="00BA68A0" w:rsidP="00C51A1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23D" w:rsidRPr="00E84D11">
              <w:rPr>
                <w:rFonts w:ascii="Arial" w:hAnsi="Arial" w:cs="Arial"/>
                <w:i/>
                <w:sz w:val="20"/>
                <w:szCs w:val="20"/>
              </w:rPr>
              <w:t xml:space="preserve">Štafetové tímy </w:t>
            </w:r>
          </w:p>
        </w:tc>
        <w:tc>
          <w:tcPr>
            <w:tcW w:w="7007" w:type="dxa"/>
            <w:vAlign w:val="center"/>
          </w:tcPr>
          <w:p w14:paraId="64B90D7F" w14:textId="18853C6E" w:rsidR="003C623D" w:rsidRPr="00E84D11" w:rsidRDefault="00C51A11" w:rsidP="00C51A1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623D" w:rsidRPr="00E84D11">
              <w:rPr>
                <w:rFonts w:ascii="Arial" w:hAnsi="Arial" w:cs="Arial"/>
                <w:sz w:val="20"/>
                <w:szCs w:val="20"/>
              </w:rPr>
              <w:t xml:space="preserve">Účastníci musia dosiahnuť vek 16 rokov v deň eventu. </w:t>
            </w:r>
          </w:p>
          <w:p w14:paraId="2DEA3F4F" w14:textId="5943AEC8" w:rsidR="003C623D" w:rsidRPr="00E84D11" w:rsidRDefault="003C623D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Každý štafetový tím sa skladá z plavca, cyklistu a bežca. </w:t>
            </w:r>
          </w:p>
          <w:p w14:paraId="703A965B" w14:textId="3CF5C24D" w:rsidR="003C623D" w:rsidRPr="00E84D11" w:rsidRDefault="003C623D" w:rsidP="008157C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Zúčastniť sa môžu ženské, mužské aj mix tímy. </w:t>
            </w:r>
          </w:p>
        </w:tc>
      </w:tr>
      <w:tr w:rsidR="004F301F" w:rsidRPr="00BD20D4" w14:paraId="41FC3ACA" w14:textId="77777777" w:rsidTr="000068D3">
        <w:tc>
          <w:tcPr>
            <w:tcW w:w="3256" w:type="dxa"/>
            <w:vAlign w:val="center"/>
          </w:tcPr>
          <w:p w14:paraId="182C8210" w14:textId="05157332" w:rsidR="003C623D" w:rsidRPr="00E84D11" w:rsidRDefault="00BA68A0" w:rsidP="00BA68A0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t xml:space="preserve"> </w:t>
            </w:r>
            <w:r w:rsidR="004F301F" w:rsidRPr="00E84D11">
              <w:br w:type="page"/>
            </w:r>
            <w:r w:rsidR="003C623D" w:rsidRPr="00E84D11">
              <w:rPr>
                <w:rFonts w:ascii="Arial" w:hAnsi="Arial" w:cs="Arial"/>
                <w:i/>
                <w:sz w:val="20"/>
                <w:szCs w:val="20"/>
              </w:rPr>
              <w:t xml:space="preserve">Vstupné poplatky </w:t>
            </w:r>
          </w:p>
        </w:tc>
        <w:tc>
          <w:tcPr>
            <w:tcW w:w="7007" w:type="dxa"/>
            <w:vAlign w:val="center"/>
          </w:tcPr>
          <w:p w14:paraId="2A3E59D1" w14:textId="1DFC1AFE" w:rsidR="004F301F" w:rsidRPr="00E84D11" w:rsidRDefault="008C2D4C" w:rsidP="00C51A11">
            <w:pPr>
              <w:spacing w:after="6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4D1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A68A0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3C623D" w:rsidRPr="00E84D11">
              <w:rPr>
                <w:rFonts w:ascii="Arial" w:hAnsi="Arial" w:cs="Arial"/>
                <w:sz w:val="20"/>
                <w:szCs w:val="20"/>
              </w:rPr>
              <w:t>99 E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UR</w:t>
            </w:r>
            <w:r w:rsidR="003C623D" w:rsidRPr="00E84D11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1A6A9E">
              <w:rPr>
                <w:rFonts w:ascii="Arial" w:hAnsi="Arial" w:cs="Arial"/>
                <w:sz w:val="20"/>
                <w:szCs w:val="20"/>
              </w:rPr>
              <w:t>jednotlivca</w:t>
            </w:r>
            <w:r w:rsidR="003C623D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5CC1C" w14:textId="57F37CDB" w:rsidR="003C623D" w:rsidRPr="00E84D11" w:rsidRDefault="003C623D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159 E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UR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za štafetový tím </w:t>
            </w:r>
          </w:p>
          <w:p w14:paraId="7BCF0F84" w14:textId="77777777" w:rsidR="003C623D" w:rsidRPr="00E84D11" w:rsidRDefault="003C623D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2FC6A32A" w14:textId="77777777" w:rsidR="003C623D" w:rsidRPr="00E84D11" w:rsidRDefault="003C623D" w:rsidP="003C623D">
            <w:pPr>
              <w:spacing w:after="60" w:line="276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Vstupné poplatky tiež zahŕňajú: </w:t>
            </w:r>
          </w:p>
          <w:p w14:paraId="4B9929BC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plávacia čiapka, nápoj a jedlo počas a po pretekoch </w:t>
            </w:r>
          </w:p>
          <w:p w14:paraId="2EDB99BF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servis bicyklov počas bicyklovania </w:t>
            </w:r>
          </w:p>
          <w:p w14:paraId="67C5506A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kontrolu premávky </w:t>
            </w:r>
          </w:p>
          <w:p w14:paraId="2221DEA8" w14:textId="3BE09963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bezp</w:t>
            </w:r>
            <w:r w:rsidR="00C51A11" w:rsidRPr="00E84D11">
              <w:rPr>
                <w:rFonts w:ascii="Arial" w:hAnsi="Arial" w:cs="Arial"/>
                <w:sz w:val="20"/>
                <w:szCs w:val="20"/>
              </w:rPr>
              <w:t>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čnostnú službu </w:t>
            </w:r>
          </w:p>
          <w:p w14:paraId="519FADE5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zdravotnú službu </w:t>
            </w:r>
          </w:p>
          <w:p w14:paraId="0CE9DBD5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medaile </w:t>
            </w:r>
          </w:p>
          <w:p w14:paraId="06723F64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tričko pre finišera </w:t>
            </w:r>
          </w:p>
          <w:p w14:paraId="37A51276" w14:textId="6D218E25" w:rsidR="003C623D" w:rsidRPr="00E84D11" w:rsidRDefault="00C51A11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masáže</w:t>
            </w:r>
            <w:r w:rsidR="003C623D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FE45A4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online zoznam výsledkov </w:t>
            </w:r>
          </w:p>
          <w:p w14:paraId="37456C3A" w14:textId="77777777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zahŕňa aj výsledky tímov </w:t>
            </w:r>
          </w:p>
          <w:p w14:paraId="18F31F15" w14:textId="4E53CAED" w:rsidR="003C623D" w:rsidRPr="00E84D11" w:rsidRDefault="003C623D" w:rsidP="003C623D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rozhodcov </w:t>
            </w:r>
          </w:p>
        </w:tc>
      </w:tr>
      <w:tr w:rsidR="004F301F" w:rsidRPr="00BD20D4" w14:paraId="1BADAC17" w14:textId="77777777" w:rsidTr="000068D3">
        <w:tc>
          <w:tcPr>
            <w:tcW w:w="3256" w:type="dxa"/>
            <w:vAlign w:val="center"/>
          </w:tcPr>
          <w:p w14:paraId="04682487" w14:textId="3AE883CF" w:rsidR="003C623D" w:rsidRPr="00E84D11" w:rsidRDefault="00BA68A0" w:rsidP="00C51A11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23D" w:rsidRPr="00E84D11">
              <w:rPr>
                <w:rFonts w:ascii="Arial" w:hAnsi="Arial" w:cs="Arial"/>
                <w:i/>
                <w:sz w:val="20"/>
                <w:szCs w:val="20"/>
              </w:rPr>
              <w:t xml:space="preserve">Spôsoby platby </w:t>
            </w:r>
          </w:p>
        </w:tc>
        <w:tc>
          <w:tcPr>
            <w:tcW w:w="7007" w:type="dxa"/>
            <w:vAlign w:val="center"/>
          </w:tcPr>
          <w:p w14:paraId="7DBF63E5" w14:textId="6D9FC300" w:rsidR="003C623D" w:rsidRPr="00E84D11" w:rsidRDefault="00D85CD2" w:rsidP="008C2D4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Pri online registrácii je možná iba platba </w:t>
            </w:r>
            <w:r w:rsidR="00C51A11" w:rsidRPr="00E84D11">
              <w:rPr>
                <w:rFonts w:ascii="Arial" w:hAnsi="Arial" w:cs="Arial"/>
                <w:sz w:val="20"/>
                <w:szCs w:val="20"/>
              </w:rPr>
              <w:t xml:space="preserve">kreditnou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kartou (Visa alebo Mastercard) </w:t>
            </w:r>
          </w:p>
          <w:p w14:paraId="6A7B6A66" w14:textId="0CD8CC04" w:rsidR="00D85CD2" w:rsidRPr="00E84D11" w:rsidRDefault="00C51A11" w:rsidP="0005122E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Spracovateľský p</w:t>
            </w:r>
            <w:r w:rsidR="00D85CD2" w:rsidRPr="00E84D11">
              <w:rPr>
                <w:rFonts w:ascii="Arial" w:hAnsi="Arial" w:cs="Arial"/>
                <w:sz w:val="20"/>
                <w:szCs w:val="20"/>
              </w:rPr>
              <w:t>oplatok 6</w:t>
            </w:r>
            <w:proofErr w:type="gramStart"/>
            <w:r w:rsidR="00D85CD2" w:rsidRPr="00E84D11">
              <w:rPr>
                <w:rFonts w:ascii="Arial" w:hAnsi="Arial" w:cs="Arial"/>
                <w:sz w:val="20"/>
                <w:szCs w:val="20"/>
              </w:rPr>
              <w:t>,94</w:t>
            </w:r>
            <w:proofErr w:type="gramEnd"/>
            <w:r w:rsidR="00D85CD2" w:rsidRPr="00E84D1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UR</w:t>
            </w:r>
            <w:r w:rsidR="00D85CD2" w:rsidRPr="00E84D11">
              <w:rPr>
                <w:rFonts w:ascii="Arial" w:hAnsi="Arial" w:cs="Arial"/>
                <w:sz w:val="20"/>
                <w:szCs w:val="20"/>
              </w:rPr>
              <w:t xml:space="preserve"> bude účtovaný pri platbe kartou pri individuálnej registrácii a 11,14 E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UR</w:t>
            </w:r>
            <w:r w:rsidR="00D85CD2" w:rsidRPr="00E84D11">
              <w:rPr>
                <w:rFonts w:ascii="Arial" w:hAnsi="Arial" w:cs="Arial"/>
                <w:sz w:val="20"/>
                <w:szCs w:val="20"/>
              </w:rPr>
              <w:t xml:space="preserve">  bude účtovaný pri tímových registráciách. </w:t>
            </w:r>
          </w:p>
        </w:tc>
      </w:tr>
      <w:tr w:rsidR="004F301F" w:rsidRPr="00BD20D4" w14:paraId="01130F2F" w14:textId="77777777" w:rsidTr="000068D3">
        <w:tc>
          <w:tcPr>
            <w:tcW w:w="3256" w:type="dxa"/>
            <w:vAlign w:val="center"/>
          </w:tcPr>
          <w:p w14:paraId="53835F3F" w14:textId="77777777" w:rsidR="00BA68A0" w:rsidRDefault="00BA68A0" w:rsidP="00F91F12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AFAA72" w14:textId="71E9C93A" w:rsidR="00D85CD2" w:rsidRPr="00E84D11" w:rsidRDefault="00BA68A0" w:rsidP="00F91F12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CD2" w:rsidRPr="00E84D11">
              <w:rPr>
                <w:rFonts w:ascii="Arial" w:hAnsi="Arial" w:cs="Arial"/>
                <w:i/>
                <w:sz w:val="20"/>
                <w:szCs w:val="20"/>
              </w:rPr>
              <w:t xml:space="preserve">Ďalšie náklady </w:t>
            </w:r>
          </w:p>
        </w:tc>
        <w:tc>
          <w:tcPr>
            <w:tcW w:w="7007" w:type="dxa"/>
            <w:vAlign w:val="center"/>
          </w:tcPr>
          <w:p w14:paraId="137F0E24" w14:textId="55BAD10C" w:rsidR="00D85CD2" w:rsidRPr="00E84D11" w:rsidRDefault="00D85CD2" w:rsidP="00D85CD2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F5329E">
              <w:rPr>
                <w:rFonts w:ascii="Arial" w:hAnsi="Arial" w:cs="Arial"/>
                <w:sz w:val="20"/>
                <w:szCs w:val="20"/>
              </w:rPr>
              <w:t>EUR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F91F12" w:rsidRPr="00E84D11">
              <w:rPr>
                <w:rFonts w:ascii="Arial" w:hAnsi="Arial" w:cs="Arial"/>
                <w:sz w:val="20"/>
                <w:szCs w:val="20"/>
              </w:rPr>
              <w:t>dennú licenciu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pre atlétov</w:t>
            </w:r>
            <w:r w:rsidR="00F91F12" w:rsidRPr="00E84D11">
              <w:rPr>
                <w:rFonts w:ascii="Arial" w:hAnsi="Arial" w:cs="Arial"/>
                <w:sz w:val="20"/>
                <w:szCs w:val="20"/>
              </w:rPr>
              <w:t xml:space="preserve">, ktorí 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nemajú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licenci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od národnej federácie </w:t>
            </w:r>
          </w:p>
          <w:p w14:paraId="47CF91A4" w14:textId="4881F6E5" w:rsidR="00D85CD2" w:rsidRPr="00E84D11" w:rsidRDefault="00D85CD2" w:rsidP="0005122E">
            <w:pPr>
              <w:pStyle w:val="ListParagraph"/>
              <w:numPr>
                <w:ilvl w:val="0"/>
                <w:numId w:val="43"/>
              </w:num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Účasť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pasta party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v sobotu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>pre všetkých atlétov je zahrnut</w:t>
            </w:r>
            <w:r w:rsidR="00F91F12" w:rsidRPr="00E84D11">
              <w:rPr>
                <w:rFonts w:ascii="Arial" w:hAnsi="Arial" w:cs="Arial"/>
                <w:sz w:val="20"/>
                <w:szCs w:val="20"/>
              </w:rPr>
              <w:t>á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F91F12" w:rsidRPr="00E84D11">
              <w:rPr>
                <w:rFonts w:ascii="Arial" w:hAnsi="Arial" w:cs="Arial"/>
                <w:sz w:val="20"/>
                <w:szCs w:val="20"/>
              </w:rPr>
              <w:t xml:space="preserve"> štartovacom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poplatku. Pre sprievodné osoby je obmedzený počet lístkov. Dajú sa kúpiť za 15 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EUR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pri online registrácii (plus 1</w:t>
            </w:r>
            <w:proofErr w:type="gramStart"/>
            <w:r w:rsidR="004F55C7" w:rsidRPr="00E84D11">
              <w:rPr>
                <w:rFonts w:ascii="Arial" w:hAnsi="Arial" w:cs="Arial"/>
                <w:sz w:val="20"/>
                <w:szCs w:val="20"/>
              </w:rPr>
              <w:t>,67</w:t>
            </w:r>
            <w:proofErr w:type="gramEnd"/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UR</w:t>
            </w:r>
            <w:r w:rsidR="004F55C7" w:rsidRPr="00E84D11">
              <w:rPr>
                <w:rFonts w:ascii="Arial" w:hAnsi="Arial" w:cs="Arial"/>
                <w:sz w:val="20"/>
                <w:szCs w:val="20"/>
              </w:rPr>
              <w:t xml:space="preserve"> poplatok za platbu kartou), na recepcii Hotela XBS alebo v registračnej kancelárii počas eventu. </w:t>
            </w:r>
          </w:p>
        </w:tc>
      </w:tr>
      <w:tr w:rsidR="004F301F" w:rsidRPr="000E37AF" w14:paraId="7F58F33C" w14:textId="77777777" w:rsidTr="000068D3">
        <w:tc>
          <w:tcPr>
            <w:tcW w:w="3256" w:type="dxa"/>
            <w:vAlign w:val="center"/>
          </w:tcPr>
          <w:p w14:paraId="6D6E7B7B" w14:textId="694E6624" w:rsidR="004F301F" w:rsidRPr="00E84D11" w:rsidRDefault="004F301F" w:rsidP="0005122E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E83E49" w14:textId="1FEA452B" w:rsidR="004F55C7" w:rsidRPr="00E84D11" w:rsidRDefault="004F55C7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Registrácia </w:t>
            </w:r>
          </w:p>
        </w:tc>
        <w:tc>
          <w:tcPr>
            <w:tcW w:w="7007" w:type="dxa"/>
            <w:vAlign w:val="center"/>
          </w:tcPr>
          <w:p w14:paraId="3B0921C6" w14:textId="77777777" w:rsidR="004F55C7" w:rsidRPr="00E84D11" w:rsidRDefault="004F55C7" w:rsidP="0005122E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Registrácia je uskutočnená iba cez našu webstránku: </w:t>
            </w:r>
          </w:p>
          <w:p w14:paraId="3F3C562E" w14:textId="77777777" w:rsidR="004F55C7" w:rsidRPr="00E84D11" w:rsidRDefault="00907AFD" w:rsidP="004F55C7">
            <w:pPr>
              <w:spacing w:after="60" w:line="276" w:lineRule="auto"/>
              <w:ind w:left="84" w:hanging="1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3" w:history="1">
              <w:r w:rsidR="004F55C7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</w:p>
          <w:p w14:paraId="1E27405B" w14:textId="77777777" w:rsidR="004F55C7" w:rsidRPr="00E84D11" w:rsidRDefault="004F55C7" w:rsidP="004F55C7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Registrácia sa končí v nedeľu 27.mája 2018 23:59.</w:t>
            </w:r>
          </w:p>
          <w:p w14:paraId="5AE787FE" w14:textId="309BC0A8" w:rsidR="004F55C7" w:rsidRPr="000E37AF" w:rsidRDefault="004F55C7" w:rsidP="004F55C7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Registrácia na mieste nie je možná. </w:t>
            </w:r>
          </w:p>
        </w:tc>
      </w:tr>
      <w:tr w:rsidR="004F301F" w:rsidRPr="00BD20D4" w14:paraId="67E792BD" w14:textId="77777777" w:rsidTr="000068D3">
        <w:tc>
          <w:tcPr>
            <w:tcW w:w="3256" w:type="dxa"/>
            <w:vAlign w:val="center"/>
          </w:tcPr>
          <w:p w14:paraId="12784E71" w14:textId="3082D1B1" w:rsidR="004F55C7" w:rsidRPr="00E84D11" w:rsidRDefault="004F55C7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Ďalšie informácie o registrácii </w:t>
            </w:r>
          </w:p>
        </w:tc>
        <w:tc>
          <w:tcPr>
            <w:tcW w:w="7007" w:type="dxa"/>
            <w:vAlign w:val="center"/>
          </w:tcPr>
          <w:p w14:paraId="29DE6A0D" w14:textId="77777777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Registrácia bude akceptovaná až po prijatí platby do 14 dní.</w:t>
            </w:r>
          </w:p>
          <w:p w14:paraId="54974EB6" w14:textId="672EC78C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Organizátor je oprávnený zamietnuť registráciu bez uvedenia konkrétnych dôvodov (tzv. </w:t>
            </w:r>
            <w:r w:rsidR="0005122E" w:rsidRPr="00E84D11">
              <w:rPr>
                <w:rFonts w:ascii="Arial" w:hAnsi="Arial" w:cs="Arial"/>
                <w:sz w:val="20"/>
                <w:szCs w:val="20"/>
              </w:rPr>
              <w:t>zmluvná sloboda</w:t>
            </w:r>
            <w:r w:rsidRPr="00E84D11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BB37BBA" w14:textId="77777777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Ak existuje oprávnený dôvod (napríklad, ak sú športovci podozriví z narušenia pretekov), organizátor si vyhradzuje právo následne stiahnuť registraciu a vylúčiť účastníka z účasti.</w:t>
            </w:r>
          </w:p>
          <w:p w14:paraId="15213241" w14:textId="3F9E5FB8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lastRenderedPageBreak/>
              <w:t>Okrem toho má organizátor v prípade porušenia pravidiel vždy právo diskvalifikovať športovcov po porade s porotou.</w:t>
            </w:r>
          </w:p>
          <w:p w14:paraId="58559B96" w14:textId="77777777" w:rsidR="004F301F" w:rsidRPr="00E84D11" w:rsidRDefault="004F301F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673E9BB0" w14:textId="40174E03" w:rsidR="004F55C7" w:rsidRPr="00E84D11" w:rsidRDefault="004F55C7" w:rsidP="001A6A9E">
            <w:pPr>
              <w:spacing w:after="60" w:line="276" w:lineRule="auto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Výmena začiatočných miest je vo všeobecnosti vylúčená pre jednotlivých účastníkov. V každom prípade porušenia predpisov bude pre oboch športovcov uložený celoživotný zákaz účasti na </w:t>
            </w:r>
            <w:r w:rsidRPr="001A6A9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1A6A9E" w:rsidRPr="001A6A9E">
              <w:rPr>
                <w:rFonts w:ascii="Arial" w:hAnsi="Arial" w:cs="Arial"/>
                <w:i/>
                <w:sz w:val="20"/>
                <w:szCs w:val="20"/>
              </w:rPr>
              <w:t>hallenge Šamorín Olympic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a všetkých ostatných udalostiach </w:t>
            </w:r>
            <w:r w:rsidRPr="00E84D11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 w:rsidRPr="00E84D11">
              <w:rPr>
                <w:rFonts w:ascii="Arial" w:hAnsi="Arial" w:cs="Arial"/>
                <w:sz w:val="20"/>
                <w:szCs w:val="20"/>
              </w:rPr>
              <w:t>FAMILY.</w:t>
            </w:r>
          </w:p>
        </w:tc>
      </w:tr>
      <w:tr w:rsidR="004F301F" w:rsidRPr="000E37AF" w14:paraId="14C8A581" w14:textId="77777777" w:rsidTr="000068D3">
        <w:tc>
          <w:tcPr>
            <w:tcW w:w="3256" w:type="dxa"/>
            <w:vAlign w:val="center"/>
          </w:tcPr>
          <w:p w14:paraId="39F55AC4" w14:textId="144FB98E" w:rsidR="004F55C7" w:rsidRPr="00E84D11" w:rsidRDefault="004F55C7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Zrušenie registrácie </w:t>
            </w:r>
          </w:p>
        </w:tc>
        <w:tc>
          <w:tcPr>
            <w:tcW w:w="7007" w:type="dxa"/>
            <w:vAlign w:val="center"/>
          </w:tcPr>
          <w:p w14:paraId="3FAC5EA2" w14:textId="587CAC46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Registrácia môže byť stiahnutá prostredníctvom Formulára na odstúpenie na našej domovskej stránke na </w:t>
            </w:r>
            <w:hyperlink r:id="rId14" w:history="1">
              <w:r w:rsidR="00664EE1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  <w:r w:rsidR="00664EE1" w:rsidRPr="00E84D1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alebo na adrese </w:t>
            </w:r>
            <w:hyperlink r:id="rId15" w:history="1">
              <w:r w:rsidR="00664EE1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  <w:p w14:paraId="52B73EF9" w14:textId="77777777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• Zrušenie do 31.01.2018: vrátenie 50%</w:t>
            </w:r>
          </w:p>
          <w:p w14:paraId="5AF7B34B" w14:textId="77777777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• Zrušenie od 01.02.2018 - 30.04.2018: 30% refundácia</w:t>
            </w:r>
          </w:p>
          <w:p w14:paraId="6BA6201B" w14:textId="77777777" w:rsidR="004F55C7" w:rsidRPr="00E84D11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Po 30.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apríli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2018 vstupné poplatky už nebudú vrátené.</w:t>
            </w:r>
          </w:p>
          <w:p w14:paraId="5F2AA02C" w14:textId="77777777" w:rsidR="004F55C7" w:rsidRPr="000E37AF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Na zrušenie nie je potrebné žiadne vysvetlenie alebo lekárske potvrdenie</w:t>
            </w:r>
          </w:p>
          <w:p w14:paraId="014F9546" w14:textId="6BF1ADEF" w:rsidR="004F55C7" w:rsidRPr="000E37AF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• Po zrušení platby nie je možné previesť platbu inému športovcovi alebo </w:t>
            </w:r>
            <w:r w:rsidR="00664EE1" w:rsidRPr="000E37AF">
              <w:rPr>
                <w:rFonts w:ascii="Arial" w:hAnsi="Arial" w:cs="Arial"/>
                <w:sz w:val="20"/>
                <w:szCs w:val="20"/>
                <w:lang w:val="de-DE"/>
              </w:rPr>
              <w:t>na iný pretek</w:t>
            </w:r>
          </w:p>
          <w:p w14:paraId="05BBE83A" w14:textId="651E5760" w:rsidR="004F55C7" w:rsidRPr="000E37AF" w:rsidRDefault="004F55C7" w:rsidP="004F55C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Akékoľvek bankové poplatky sú na náklady účastníka.</w:t>
            </w:r>
          </w:p>
        </w:tc>
      </w:tr>
      <w:tr w:rsidR="00767CC9" w:rsidRPr="00BD20D4" w14:paraId="1525EE6C" w14:textId="77777777" w:rsidTr="000068D3">
        <w:tc>
          <w:tcPr>
            <w:tcW w:w="3256" w:type="dxa"/>
            <w:vAlign w:val="center"/>
          </w:tcPr>
          <w:p w14:paraId="2F46F5C6" w14:textId="70F41BAA" w:rsidR="00664EE1" w:rsidRPr="00E84D11" w:rsidRDefault="00664EE1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Pravidlá </w:t>
            </w:r>
          </w:p>
        </w:tc>
        <w:tc>
          <w:tcPr>
            <w:tcW w:w="7007" w:type="dxa"/>
            <w:vAlign w:val="center"/>
          </w:tcPr>
          <w:p w14:paraId="2D90F538" w14:textId="684647E3" w:rsidR="00664EE1" w:rsidRPr="00E84D11" w:rsidRDefault="0026439B" w:rsidP="007275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1A6A9E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1A6A9E" w:rsidRPr="001A6A9E">
              <w:rPr>
                <w:rFonts w:ascii="Arial" w:hAnsi="Arial" w:cs="Arial"/>
                <w:i/>
                <w:sz w:val="20"/>
                <w:szCs w:val="20"/>
              </w:rPr>
              <w:t>hallenge Šamorín Olympic</w:t>
            </w:r>
            <w:r w:rsidR="00664EE1" w:rsidRPr="00E84D11">
              <w:rPr>
                <w:rFonts w:ascii="Arial" w:hAnsi="Arial" w:cs="Arial"/>
                <w:sz w:val="20"/>
                <w:szCs w:val="20"/>
              </w:rPr>
              <w:t xml:space="preserve"> potvrdzuje pravidlá a predpisy Medzinárodnej triatlonovej únie (ITU). </w:t>
            </w:r>
          </w:p>
          <w:p w14:paraId="504F8173" w14:textId="7E18922F" w:rsidR="00664EE1" w:rsidRPr="00E84D11" w:rsidRDefault="00907AFD" w:rsidP="00664EE1">
            <w:pPr>
              <w:spacing w:after="60" w:line="276" w:lineRule="auto"/>
              <w:ind w:left="84" w:hanging="1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16" w:history="1">
              <w:r w:rsidR="00664EE1" w:rsidRPr="00E84D1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http://www.triathlon.org/uploads/docs/itusport_competition-rules_2017.pdf</w:t>
              </w:r>
            </w:hyperlink>
          </w:p>
        </w:tc>
      </w:tr>
      <w:tr w:rsidR="004F301F" w:rsidRPr="00BD20D4" w14:paraId="19DD8199" w14:textId="77777777" w:rsidTr="000068D3">
        <w:tc>
          <w:tcPr>
            <w:tcW w:w="3256" w:type="dxa"/>
            <w:vAlign w:val="center"/>
          </w:tcPr>
          <w:p w14:paraId="6788862D" w14:textId="1AD437D9" w:rsidR="00664EE1" w:rsidRPr="00BA68A0" w:rsidRDefault="00664EE1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</w:rPr>
            </w:pPr>
            <w:r w:rsidRPr="00BA68A0">
              <w:rPr>
                <w:rFonts w:ascii="Arial" w:hAnsi="Arial" w:cs="Arial"/>
                <w:i/>
                <w:sz w:val="20"/>
              </w:rPr>
              <w:t xml:space="preserve">Vzdialenosti / </w:t>
            </w:r>
          </w:p>
          <w:p w14:paraId="5A6F4657" w14:textId="21DEA83B" w:rsidR="00664EE1" w:rsidRPr="00BA68A0" w:rsidRDefault="0026439B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16"/>
                <w:szCs w:val="20"/>
              </w:rPr>
            </w:pPr>
            <w:r w:rsidRPr="00BA68A0">
              <w:rPr>
                <w:rFonts w:ascii="Arial" w:hAnsi="Arial" w:cs="Arial"/>
                <w:i/>
                <w:sz w:val="20"/>
              </w:rPr>
              <w:t>Detaily trate</w:t>
            </w:r>
            <w:r w:rsidR="00664EE1" w:rsidRPr="00BA68A0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9608113" w14:textId="594A2643" w:rsidR="00664EE1" w:rsidRPr="00E84D11" w:rsidRDefault="00664EE1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7" w:type="dxa"/>
            <w:vAlign w:val="center"/>
          </w:tcPr>
          <w:p w14:paraId="366E8653" w14:textId="174E417D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Plávan</w:t>
            </w:r>
            <w:r w:rsidRPr="00E84D11">
              <w:t>ie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1,5 km (1 k</w:t>
            </w:r>
            <w:r w:rsidRPr="00E84D11">
              <w:t>olo</w:t>
            </w:r>
            <w:r w:rsidRPr="00E84D1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923F0CC" w14:textId="4B1317B5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Začnite v Čilistovskej lagúne, vedľa 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x</w:t>
            </w:r>
            <w:r w:rsidRPr="00E84D11">
              <w:rPr>
                <w:rFonts w:ascii="Arial" w:hAnsi="Arial" w:cs="Arial"/>
                <w:sz w:val="20"/>
                <w:szCs w:val="20"/>
              </w:rPr>
              <w:t>-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bionic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® 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sphere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hlavnom kanáli Dunaja o 10:30 hod. * (* Zmeny vyhradené)</w:t>
            </w:r>
          </w:p>
          <w:p w14:paraId="02D9A95D" w14:textId="6B8A72BD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Oblasť zahrievania </w:t>
            </w:r>
            <w:r w:rsidRPr="00E84D11">
              <w:t>je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bezprostredne vedľa štartovacej 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linky</w:t>
            </w:r>
          </w:p>
          <w:p w14:paraId="734313CC" w14:textId="560DE8C1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• Odhadovaná teplota vody 16 - 18 °C</w:t>
            </w:r>
          </w:p>
          <w:p w14:paraId="6602B176" w14:textId="6F5B7018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• otvorený prietok Dunaja (priehrada Gabčíkovo)</w:t>
            </w:r>
          </w:p>
          <w:p w14:paraId="7BC7EB2C" w14:textId="77777777" w:rsidR="007275F7" w:rsidRPr="00E84D11" w:rsidRDefault="007275F7" w:rsidP="007275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77D3828C" w14:textId="5C7C41AA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Bicykel 40 km (2 kolá):</w:t>
            </w:r>
          </w:p>
          <w:p w14:paraId="08441C1D" w14:textId="4ECFE0E4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Hákovanie je zakázan</w:t>
            </w:r>
            <w:r w:rsidR="0026439B" w:rsidRPr="000E37AF">
              <w:rPr>
                <w:rFonts w:ascii="Arial" w:hAnsi="Arial" w:cs="Arial"/>
                <w:sz w:val="20"/>
                <w:szCs w:val="20"/>
                <w:lang w:val="de-DE"/>
              </w:rPr>
              <w:t>é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! Minimálny odstup 10 m</w:t>
            </w:r>
          </w:p>
          <w:p w14:paraId="37F743B3" w14:textId="106C278A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Povrch - betón; verejné komunikáciách</w:t>
            </w:r>
          </w:p>
          <w:p w14:paraId="23ED0897" w14:textId="7777777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Na bicykli sú pravidlá cestnej premávky záväzné!</w:t>
            </w:r>
          </w:p>
          <w:p w14:paraId="576F452C" w14:textId="7149D031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Občerstvovacie zóny na 20</w:t>
            </w:r>
            <w:r w:rsidR="0026439B" w:rsidRPr="000E37AF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 km</w:t>
            </w:r>
          </w:p>
          <w:p w14:paraId="62BD8B4A" w14:textId="7777777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Všetci jazdci musia nosiť cyklistické prilby</w:t>
            </w:r>
          </w:p>
          <w:p w14:paraId="1C957BB6" w14:textId="7777777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Jazdite na pravej strane cesty</w:t>
            </w:r>
          </w:p>
          <w:p w14:paraId="2DB7C930" w14:textId="37C4E9E1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Povrch - betón; verejné komunikácie MHD: Čilistovská cesta - Šamorín (trasa 63) - Báč - (trasa 506) - Kyselica - otočte sa a vráťte sa rovnakou cestou k x-bionic®</w:t>
            </w:r>
            <w:r w:rsidR="0026439B"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 sphere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0E37DD3A" w14:textId="7EAE08A1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Všetky typy bicyklov sú povolené</w:t>
            </w:r>
          </w:p>
          <w:p w14:paraId="22B948A9" w14:textId="77777777" w:rsidR="007275F7" w:rsidRPr="000E37AF" w:rsidRDefault="007275F7" w:rsidP="007275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E35A087" w14:textId="7777777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Beh 10 km:</w:t>
            </w:r>
          </w:p>
          <w:p w14:paraId="4A5C3E79" w14:textId="3731D6E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• Povrch - dlažobný kameň, asfalt, piesk</w:t>
            </w:r>
            <w:r w:rsidR="00F84389" w:rsidRPr="000E37AF">
              <w:rPr>
                <w:rFonts w:ascii="Arial" w:hAnsi="Arial" w:cs="Arial"/>
                <w:sz w:val="20"/>
                <w:szCs w:val="20"/>
                <w:lang w:val="de-DE"/>
              </w:rPr>
              <w:t>ový povrch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 (kompaktná základňa používaná pri prehliadkach a konských dostihoch)</w:t>
            </w:r>
          </w:p>
          <w:p w14:paraId="4FD58338" w14:textId="77777777" w:rsidR="00664EE1" w:rsidRPr="000E37AF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• Trasa označená pre súťažiacich - začína každý kilometer</w:t>
            </w:r>
          </w:p>
          <w:p w14:paraId="361D3741" w14:textId="1B1A35DB" w:rsidR="00664EE1" w:rsidRPr="00E84D11" w:rsidRDefault="00664EE1" w:rsidP="00664EE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• Občerstv</w:t>
            </w:r>
            <w:r w:rsidR="00F84389" w:rsidRPr="00E84D11">
              <w:rPr>
                <w:rFonts w:ascii="Arial" w:hAnsi="Arial" w:cs="Arial"/>
                <w:sz w:val="20"/>
                <w:szCs w:val="20"/>
              </w:rPr>
              <w:t>ovacie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zóny každé 2 km</w:t>
            </w:r>
          </w:p>
        </w:tc>
      </w:tr>
      <w:tr w:rsidR="004F301F" w:rsidRPr="000E37AF" w14:paraId="127BB2E6" w14:textId="77777777" w:rsidTr="000068D3">
        <w:tc>
          <w:tcPr>
            <w:tcW w:w="3256" w:type="dxa"/>
            <w:vAlign w:val="center"/>
          </w:tcPr>
          <w:p w14:paraId="61C17AE9" w14:textId="7672B622" w:rsidR="00F84389" w:rsidRPr="00E84D11" w:rsidRDefault="00F84389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lastRenderedPageBreak/>
              <w:t>Časový limit / prerušenie</w:t>
            </w:r>
          </w:p>
        </w:tc>
        <w:tc>
          <w:tcPr>
            <w:tcW w:w="7007" w:type="dxa"/>
            <w:vAlign w:val="center"/>
          </w:tcPr>
          <w:p w14:paraId="2F7F1CD7" w14:textId="77777777" w:rsidR="00FB686C" w:rsidRDefault="00FB686C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1824CB4F" w14:textId="2F13FB2B" w:rsidR="00F84389" w:rsidRPr="00E84D11" w:rsidRDefault="00FB686C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84389" w:rsidRPr="00E84D11">
              <w:rPr>
                <w:rFonts w:ascii="Arial" w:hAnsi="Arial" w:cs="Arial"/>
                <w:sz w:val="20"/>
                <w:szCs w:val="20"/>
              </w:rPr>
              <w:t xml:space="preserve">asový limit /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84389" w:rsidRPr="00E84D11">
              <w:rPr>
                <w:rFonts w:ascii="Arial" w:hAnsi="Arial" w:cs="Arial"/>
                <w:sz w:val="20"/>
                <w:szCs w:val="20"/>
              </w:rPr>
              <w:t xml:space="preserve">asy prerušenia </w:t>
            </w:r>
          </w:p>
          <w:p w14:paraId="0327A2BE" w14:textId="77777777" w:rsidR="00F84389" w:rsidRPr="00E84D11" w:rsidRDefault="00F84389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Plávanie 1hod 00 min </w:t>
            </w:r>
          </w:p>
          <w:p w14:paraId="6D9CF690" w14:textId="77777777" w:rsidR="00F84389" w:rsidRPr="000E37AF" w:rsidRDefault="00F84389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Plávanie + bicyklovanie 3 hod 00 min </w:t>
            </w:r>
          </w:p>
          <w:p w14:paraId="6400EC72" w14:textId="44769D56" w:rsidR="00F84389" w:rsidRPr="000E37AF" w:rsidRDefault="00F84389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Plávanie + bicyklovanie + beh 4hod 30 min </w:t>
            </w:r>
          </w:p>
        </w:tc>
      </w:tr>
      <w:tr w:rsidR="004F301F" w:rsidRPr="00BD20D4" w14:paraId="3DE81567" w14:textId="77777777" w:rsidTr="000068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2E8AE118" w14:textId="49F41DAB" w:rsidR="00F84389" w:rsidRPr="00E84D11" w:rsidRDefault="00F84389" w:rsidP="00F84389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Meranie času </w:t>
            </w:r>
          </w:p>
        </w:tc>
        <w:tc>
          <w:tcPr>
            <w:tcW w:w="7007" w:type="dxa"/>
            <w:vAlign w:val="center"/>
          </w:tcPr>
          <w:p w14:paraId="438AA708" w14:textId="5614C774" w:rsidR="004F301F" w:rsidRPr="00E84D11" w:rsidRDefault="004F301F" w:rsidP="00CB2B1D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31D96B7D" w14:textId="6156C9ED" w:rsidR="00F84389" w:rsidRPr="00E84D11" w:rsidRDefault="00F84389" w:rsidP="00CB2B1D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Všetci športovci dostanú od organizá</w:t>
            </w:r>
            <w:r w:rsidR="0026439B" w:rsidRPr="00E84D11">
              <w:rPr>
                <w:rFonts w:ascii="Arial" w:hAnsi="Arial" w:cs="Arial"/>
                <w:sz w:val="20"/>
                <w:szCs w:val="20"/>
              </w:rPr>
              <w:t>torov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časový čip. Po pretekoch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musíte  priviesť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časový čip</w:t>
            </w:r>
            <w:r w:rsidR="00347174" w:rsidRPr="00E84D11">
              <w:rPr>
                <w:rFonts w:ascii="Arial" w:hAnsi="Arial" w:cs="Arial"/>
                <w:sz w:val="20"/>
                <w:szCs w:val="20"/>
              </w:rPr>
              <w:t xml:space="preserve">, aby ste si mohli </w:t>
            </w:r>
            <w:r w:rsidRPr="00E84D11">
              <w:rPr>
                <w:rFonts w:ascii="Arial" w:hAnsi="Arial" w:cs="Arial"/>
                <w:sz w:val="20"/>
                <w:szCs w:val="20"/>
              </w:rPr>
              <w:t>vyzdvihn</w:t>
            </w:r>
            <w:r w:rsidR="00347174" w:rsidRPr="00E84D11">
              <w:rPr>
                <w:rFonts w:ascii="Arial" w:hAnsi="Arial" w:cs="Arial"/>
                <w:sz w:val="20"/>
                <w:szCs w:val="20"/>
              </w:rPr>
              <w:t>úť svoj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bicyk</w:t>
            </w:r>
            <w:r w:rsidR="00347174" w:rsidRPr="00E84D11">
              <w:rPr>
                <w:rFonts w:ascii="Arial" w:hAnsi="Arial" w:cs="Arial"/>
                <w:sz w:val="20"/>
                <w:szCs w:val="20"/>
              </w:rPr>
              <w:t>el</w:t>
            </w: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D508D" w14:textId="753D163A" w:rsidR="00F84389" w:rsidRPr="00E84D11" w:rsidRDefault="00F84389" w:rsidP="00CB2B1D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F301F" w:rsidRPr="00BD20D4" w14:paraId="79AD2EE4" w14:textId="77777777" w:rsidTr="000068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0B89E4A4" w14:textId="1F236867" w:rsidR="00F84389" w:rsidRPr="00E84D11" w:rsidRDefault="00F84389" w:rsidP="00BA68A0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Zdravotná služba </w:t>
            </w:r>
          </w:p>
        </w:tc>
        <w:tc>
          <w:tcPr>
            <w:tcW w:w="7007" w:type="dxa"/>
            <w:vAlign w:val="center"/>
          </w:tcPr>
          <w:p w14:paraId="44152159" w14:textId="6EB84A6D" w:rsidR="004F301F" w:rsidRPr="00E84D11" w:rsidRDefault="00B70239" w:rsidP="000C3DAB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Rescue BH, s.r.o., Dunajská 43/A, Šamorín 931 01</w:t>
            </w:r>
            <w:r w:rsidR="004E64F7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301F" w:rsidRPr="00BD20D4" w14:paraId="061CA700" w14:textId="77777777" w:rsidTr="000068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03ECDFB0" w14:textId="27E8ACE5" w:rsidR="00F84389" w:rsidRPr="00E84D11" w:rsidRDefault="00F84389" w:rsidP="00F84389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Sanitárne zariadenia</w:t>
            </w:r>
          </w:p>
        </w:tc>
        <w:tc>
          <w:tcPr>
            <w:tcW w:w="7007" w:type="dxa"/>
            <w:vAlign w:val="center"/>
          </w:tcPr>
          <w:p w14:paraId="3A92BB9E" w14:textId="599B4864" w:rsidR="00F84389" w:rsidRPr="00E84D11" w:rsidRDefault="00F84389" w:rsidP="00F843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Toalety sa nachádzajú pri plaveckom štarte, v prechodovej zóne, vo všetkých staniciach pomoci a na cieľovej línii.</w:t>
            </w:r>
          </w:p>
          <w:p w14:paraId="18FB91FF" w14:textId="782B52D9" w:rsidR="00F84389" w:rsidRPr="00E84D11" w:rsidRDefault="00F84389" w:rsidP="00F843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Sprchovacie zariadenia sa nachádzajú v blízkosti konečnej línie v areáli 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>x-bionic® sphere</w:t>
            </w: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301F" w:rsidRPr="00BD20D4" w14:paraId="34F1C4F1" w14:textId="77777777" w:rsidTr="000068D3">
        <w:tc>
          <w:tcPr>
            <w:tcW w:w="3256" w:type="dxa"/>
            <w:vAlign w:val="center"/>
          </w:tcPr>
          <w:p w14:paraId="33331734" w14:textId="763485A1" w:rsidR="004F301F" w:rsidRPr="00E84D11" w:rsidRDefault="004F301F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E84D11">
              <w:br w:type="page"/>
            </w:r>
          </w:p>
          <w:p w14:paraId="5FCA4C76" w14:textId="3CF8C7C8" w:rsidR="00F84389" w:rsidRPr="00E84D11" w:rsidRDefault="00F84389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Jedlo a pitie </w:t>
            </w:r>
          </w:p>
        </w:tc>
        <w:tc>
          <w:tcPr>
            <w:tcW w:w="7007" w:type="dxa"/>
            <w:vAlign w:val="center"/>
          </w:tcPr>
          <w:p w14:paraId="1702AFE7" w14:textId="67F02C8C" w:rsidR="00F84389" w:rsidRPr="00E84D11" w:rsidRDefault="00F84389" w:rsidP="00F5329E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Pomocné stanice sú vždy umiestnené 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>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rovnakých vzdialenostiach a ponúkajú jedlo a nápoje v rovnakom poradí:</w:t>
            </w:r>
          </w:p>
          <w:p w14:paraId="5D22E2F8" w14:textId="5CE6CD90" w:rsidR="00F84389" w:rsidRPr="00E84D11" w:rsidRDefault="00F84389" w:rsidP="00F84389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>C</w:t>
            </w:r>
            <w:r w:rsidRPr="00E84D11">
              <w:rPr>
                <w:rFonts w:ascii="Arial" w:hAnsi="Arial" w:cs="Arial"/>
                <w:sz w:val="20"/>
                <w:szCs w:val="20"/>
              </w:rPr>
              <w:t>ykl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>istická dráha</w:t>
            </w:r>
            <w:r w:rsidRPr="00E84D11">
              <w:rPr>
                <w:rFonts w:ascii="Arial" w:hAnsi="Arial" w:cs="Arial"/>
                <w:sz w:val="20"/>
                <w:szCs w:val="20"/>
              </w:rPr>
              <w:t>: cca. každých 20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  <w:p w14:paraId="1E6A2AD3" w14:textId="41DD5CDA" w:rsidR="00F84389" w:rsidRPr="00E84D11" w:rsidRDefault="00F84389" w:rsidP="00F84389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>Bežecká dráha</w:t>
            </w:r>
            <w:r w:rsidRPr="00E84D11">
              <w:rPr>
                <w:rFonts w:ascii="Arial" w:hAnsi="Arial" w:cs="Arial"/>
                <w:sz w:val="20"/>
                <w:szCs w:val="20"/>
              </w:rPr>
              <w:t>: cca. každé 2 km</w:t>
            </w:r>
          </w:p>
          <w:p w14:paraId="69F99540" w14:textId="41868B23" w:rsidR="00F84389" w:rsidRPr="00E84D11" w:rsidRDefault="00F84389" w:rsidP="00F84389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 xml:space="preserve">V oblasti cieľovej 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>rovinky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281FE" w14:textId="64099CA3" w:rsidR="00F84389" w:rsidRPr="00E84D11" w:rsidRDefault="00F84389" w:rsidP="00EE4281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Podrobnosti týkajúce sa staníc pomoci a potravín a nápojov, ktoré sú tam ponúkané, sú zahrnuté v</w:t>
            </w:r>
            <w:r w:rsidR="00EE4281" w:rsidRPr="00E84D11">
              <w:rPr>
                <w:rFonts w:ascii="Arial" w:hAnsi="Arial" w:cs="Arial"/>
                <w:sz w:val="20"/>
                <w:szCs w:val="20"/>
              </w:rPr>
              <w:t xml:space="preserve"> Pravidlách pretekov</w:t>
            </w: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301F" w:rsidRPr="00BD20D4" w14:paraId="65EE4599" w14:textId="77777777" w:rsidTr="000068D3">
        <w:tc>
          <w:tcPr>
            <w:tcW w:w="3256" w:type="dxa"/>
            <w:vAlign w:val="center"/>
          </w:tcPr>
          <w:p w14:paraId="6196DA73" w14:textId="213D3F94" w:rsidR="004F301F" w:rsidRPr="00E84D11" w:rsidRDefault="004F301F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5EBE555B" w14:textId="02ADCF14" w:rsidR="00EE4281" w:rsidRPr="00E84D11" w:rsidRDefault="00AA149C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Čas štartu</w:t>
            </w:r>
            <w:r w:rsidR="00EE4281" w:rsidRPr="00E84D11">
              <w:rPr>
                <w:rFonts w:ascii="Arial" w:hAnsi="Arial" w:cs="Arial"/>
                <w:i/>
                <w:sz w:val="20"/>
                <w:szCs w:val="20"/>
              </w:rPr>
              <w:t xml:space="preserve"> a čas ukončenia</w:t>
            </w:r>
          </w:p>
          <w:p w14:paraId="3A1D18F5" w14:textId="7597F4CA" w:rsidR="00EE4281" w:rsidRPr="00E84D11" w:rsidRDefault="00EE4281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7" w:type="dxa"/>
            <w:vAlign w:val="center"/>
          </w:tcPr>
          <w:p w14:paraId="4C989CBC" w14:textId="7127E594" w:rsidR="00EE4281" w:rsidRPr="00E84D11" w:rsidRDefault="00EE4281" w:rsidP="00843F3F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Pretek</w:t>
            </w:r>
            <w:r w:rsidR="00F5329E">
              <w:rPr>
                <w:rFonts w:ascii="Arial" w:hAnsi="Arial" w:cs="Arial"/>
                <w:sz w:val="20"/>
                <w:szCs w:val="20"/>
              </w:rPr>
              <w:t>y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začn</w:t>
            </w:r>
            <w:r w:rsidR="00F5329E">
              <w:rPr>
                <w:rFonts w:ascii="Arial" w:hAnsi="Arial" w:cs="Arial"/>
                <w:sz w:val="20"/>
                <w:szCs w:val="20"/>
              </w:rPr>
              <w:t>ú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v niekoľkých skupinách so začiatkom o 10:30 dopoludnia. </w:t>
            </w:r>
          </w:p>
          <w:p w14:paraId="22F488DC" w14:textId="7EF315FD" w:rsidR="00EE4281" w:rsidRPr="00E84D11" w:rsidRDefault="00EE4281" w:rsidP="00EE4281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Presné rozdelenie štartových skupín, vrátane štartových časov skupín, bude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zahrnuté  Pravidlách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pretekov.</w:t>
            </w:r>
          </w:p>
          <w:p w14:paraId="71FF6C52" w14:textId="02417BBF" w:rsidR="00EE4281" w:rsidRPr="00E84D11" w:rsidRDefault="00EE4281" w:rsidP="00EE4281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Ukončenie: v závislosti od posledného finišera najneskôr o 15.00 hod.</w:t>
            </w:r>
          </w:p>
          <w:p w14:paraId="6E8B0290" w14:textId="2E715362" w:rsidR="00EE4281" w:rsidRPr="00E84D11" w:rsidRDefault="00EE4281" w:rsidP="00843F3F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01F" w:rsidRPr="00BD20D4" w14:paraId="2309AF0A" w14:textId="77777777" w:rsidTr="000068D3">
        <w:tc>
          <w:tcPr>
            <w:tcW w:w="3256" w:type="dxa"/>
            <w:vAlign w:val="center"/>
          </w:tcPr>
          <w:p w14:paraId="00F0DF05" w14:textId="7A6A3A86" w:rsidR="00347174" w:rsidRPr="00E84D11" w:rsidRDefault="00347174" w:rsidP="00AA149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Zhromažďovanie štartov</w:t>
            </w:r>
            <w:r w:rsidR="00AA149C" w:rsidRPr="00E84D11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ch dokumentov </w:t>
            </w:r>
          </w:p>
        </w:tc>
        <w:tc>
          <w:tcPr>
            <w:tcW w:w="7007" w:type="dxa"/>
            <w:vAlign w:val="center"/>
          </w:tcPr>
          <w:p w14:paraId="27384670" w14:textId="52E72BB3" w:rsidR="00347174" w:rsidRPr="00E84D11" w:rsidRDefault="00347174" w:rsidP="008C2D4C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Štvrtok, 31.mája medzi 15:00 – 18:00</w:t>
            </w:r>
          </w:p>
          <w:p w14:paraId="09845DA1" w14:textId="4F87CD82" w:rsidR="00347174" w:rsidRPr="00E84D11" w:rsidRDefault="00347174" w:rsidP="008C2D4C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Piatok, 1.júna medzi 11:00 – 18:00 </w:t>
            </w:r>
          </w:p>
          <w:p w14:paraId="27E3D45D" w14:textId="42B40A51" w:rsidR="00347174" w:rsidRPr="00E84D11" w:rsidRDefault="00347174" w:rsidP="008C2D4C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Sobota, 1.júna medzi 7:00 – 21:00 </w:t>
            </w:r>
          </w:p>
          <w:p w14:paraId="3BC07C68" w14:textId="77777777" w:rsidR="002F5BF8" w:rsidRPr="00E84D11" w:rsidRDefault="002F5BF8" w:rsidP="008157CC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2EEE6635" w14:textId="5854102D" w:rsidR="00D81279" w:rsidRPr="00E84D11" w:rsidRDefault="004F301F" w:rsidP="00AA149C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8BB773" w14:textId="5E93EB00" w:rsidR="00347174" w:rsidRPr="00E84D11" w:rsidRDefault="00347174" w:rsidP="00CB2B1D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b/>
                <w:sz w:val="20"/>
                <w:szCs w:val="20"/>
              </w:rPr>
              <w:t xml:space="preserve">Pozor: </w:t>
            </w:r>
            <w:r w:rsidRPr="00E84D11">
              <w:rPr>
                <w:rFonts w:ascii="Arial" w:hAnsi="Arial" w:cs="Arial"/>
                <w:sz w:val="20"/>
                <w:szCs w:val="20"/>
              </w:rPr>
              <w:t>Prosím, doneste svoj preukaz totožnosti, štartovací lístok vašej národnej federácie a štartovacie číslo pri zbere vašich štartových dokumentov.</w:t>
            </w:r>
          </w:p>
        </w:tc>
      </w:tr>
      <w:tr w:rsidR="004F301F" w:rsidRPr="00BD20D4" w14:paraId="4D74D1B4" w14:textId="77777777" w:rsidTr="000068D3">
        <w:tc>
          <w:tcPr>
            <w:tcW w:w="3256" w:type="dxa"/>
            <w:vAlign w:val="center"/>
          </w:tcPr>
          <w:p w14:paraId="55893FAC" w14:textId="77777777" w:rsidR="0002781D" w:rsidRPr="00E84D11" w:rsidRDefault="0002781D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14:paraId="61702E33" w14:textId="2BFD84F6" w:rsidR="008B3A5E" w:rsidRPr="00E84D11" w:rsidRDefault="008B3A5E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check in a check out pre bicykle a tašky atlétov </w:t>
            </w:r>
          </w:p>
          <w:p w14:paraId="458CDAA4" w14:textId="001A9AE4" w:rsidR="008B3A5E" w:rsidRPr="00E84D11" w:rsidRDefault="008B3A5E" w:rsidP="008157CC">
            <w:pPr>
              <w:spacing w:after="60"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7" w:type="dxa"/>
            <w:vAlign w:val="center"/>
          </w:tcPr>
          <w:p w14:paraId="418CED9B" w14:textId="37E29973" w:rsidR="004F301F" w:rsidRPr="00E84D11" w:rsidRDefault="004F301F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532DA033" w14:textId="2246C775" w:rsidR="008B3A5E" w:rsidRPr="00E84D11" w:rsidRDefault="008B3A5E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Sobota, 2.júna v blízkosti reštaurácie Ferrier´s v areáli XBS medzi 7:00 a 21:15 </w:t>
            </w:r>
          </w:p>
          <w:p w14:paraId="181E0BB3" w14:textId="77777777" w:rsidR="00D35E4E" w:rsidRPr="00E84D11" w:rsidRDefault="00D35E4E" w:rsidP="008157CC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</w:p>
          <w:p w14:paraId="41E01AE6" w14:textId="23FC076A" w:rsidR="008B3A5E" w:rsidRPr="00E84D11" w:rsidRDefault="008B3A5E" w:rsidP="004E64F7">
            <w:pPr>
              <w:spacing w:after="60" w:line="276" w:lineRule="auto"/>
              <w:ind w:left="84" w:hanging="1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Check out bicyklov a tašiek: Sobota, 2.júna medzi 13:30 – 15:00</w:t>
            </w:r>
          </w:p>
        </w:tc>
      </w:tr>
      <w:tr w:rsidR="004F301F" w:rsidRPr="00BD20D4" w14:paraId="033D23AC" w14:textId="77777777" w:rsidTr="000068D3">
        <w:tc>
          <w:tcPr>
            <w:tcW w:w="3256" w:type="dxa"/>
            <w:vAlign w:val="center"/>
          </w:tcPr>
          <w:p w14:paraId="159DD2AA" w14:textId="3D8E1267" w:rsidR="008B3A5E" w:rsidRPr="00E84D11" w:rsidRDefault="008B3A5E" w:rsidP="00753072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Briefing pred pretekmi </w:t>
            </w:r>
          </w:p>
        </w:tc>
        <w:tc>
          <w:tcPr>
            <w:tcW w:w="7007" w:type="dxa"/>
            <w:vAlign w:val="center"/>
          </w:tcPr>
          <w:p w14:paraId="608F9376" w14:textId="36796AAC" w:rsidR="008B3A5E" w:rsidRPr="00E84D11" w:rsidRDefault="008B3A5E" w:rsidP="002F5BF8">
            <w:pPr>
              <w:autoSpaceDE w:val="0"/>
              <w:autoSpaceDN w:val="0"/>
              <w:adjustRightInd w:val="0"/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Je povinné pre všetkých 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>súťažiacich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zúčastniť sa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briefing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>u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pred pretekmi:</w:t>
            </w:r>
          </w:p>
          <w:p w14:paraId="4F855000" w14:textId="77777777" w:rsidR="008B3A5E" w:rsidRPr="00E84D11" w:rsidRDefault="008B3A5E" w:rsidP="008B3A5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V sobotu 2.júna o 10:10 v štartovacej zóne pri rieke Dunaj</w:t>
            </w:r>
          </w:p>
          <w:p w14:paraId="7FC35267" w14:textId="347A9413" w:rsidR="008B3A5E" w:rsidRPr="00E84D11" w:rsidRDefault="008B3A5E" w:rsidP="008B3A5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Detailné informácie budú poskytnuté pár týždňov pred akciou </w:t>
            </w:r>
          </w:p>
        </w:tc>
      </w:tr>
      <w:tr w:rsidR="004F301F" w:rsidRPr="00BD20D4" w14:paraId="46D3EC18" w14:textId="77777777" w:rsidTr="000068D3">
        <w:tc>
          <w:tcPr>
            <w:tcW w:w="3256" w:type="dxa"/>
            <w:vAlign w:val="center"/>
          </w:tcPr>
          <w:p w14:paraId="5B8E2079" w14:textId="3036FF39" w:rsidR="008B3A5E" w:rsidRPr="00E84D11" w:rsidRDefault="008B3A5E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Odovzdávanie cien </w:t>
            </w:r>
          </w:p>
        </w:tc>
        <w:tc>
          <w:tcPr>
            <w:tcW w:w="7007" w:type="dxa"/>
            <w:vAlign w:val="center"/>
          </w:tcPr>
          <w:p w14:paraId="43A5B314" w14:textId="563C8AEC" w:rsidR="008B3A5E" w:rsidRPr="00E84D11" w:rsidRDefault="008B3A5E" w:rsidP="001A6A9E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Odovzdávanie cien </w:t>
            </w:r>
            <w:r w:rsidR="001A6A9E" w:rsidRPr="001A6A9E">
              <w:rPr>
                <w:rFonts w:ascii="Arial" w:hAnsi="Arial" w:cs="Arial"/>
                <w:i/>
                <w:sz w:val="20"/>
                <w:szCs w:val="20"/>
              </w:rPr>
              <w:t xml:space="preserve">Challenge Šamorín </w:t>
            </w:r>
            <w:r w:rsidR="00AA149C" w:rsidRPr="001A6A9E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1A6A9E" w:rsidRPr="001A6A9E">
              <w:rPr>
                <w:rFonts w:ascii="Arial" w:hAnsi="Arial" w:cs="Arial"/>
                <w:i/>
                <w:sz w:val="20"/>
                <w:szCs w:val="20"/>
              </w:rPr>
              <w:t>lympic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sa koná v sobotu 2.júna o 16:00. </w:t>
            </w:r>
          </w:p>
        </w:tc>
      </w:tr>
      <w:tr w:rsidR="004F301F" w:rsidRPr="00BD20D4" w14:paraId="0F6A41C3" w14:textId="77777777" w:rsidTr="000068D3">
        <w:tc>
          <w:tcPr>
            <w:tcW w:w="3256" w:type="dxa"/>
            <w:vAlign w:val="center"/>
          </w:tcPr>
          <w:p w14:paraId="154BC538" w14:textId="77777777" w:rsidR="00553D2F" w:rsidRPr="00E84D11" w:rsidRDefault="007F78DA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Nepeňažné výhry </w:t>
            </w:r>
          </w:p>
          <w:p w14:paraId="1D14BF51" w14:textId="2F273629" w:rsidR="007F78DA" w:rsidRPr="00E84D11" w:rsidRDefault="007F78DA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(individuálne a štafetové)</w:t>
            </w:r>
          </w:p>
        </w:tc>
        <w:tc>
          <w:tcPr>
            <w:tcW w:w="7007" w:type="dxa"/>
            <w:vAlign w:val="center"/>
          </w:tcPr>
          <w:p w14:paraId="4B3B12ED" w14:textId="443A9B41" w:rsidR="007F78DA" w:rsidRPr="00E84D11" w:rsidRDefault="007F78DA" w:rsidP="007F78DA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 xml:space="preserve">Všetci </w:t>
            </w:r>
            <w:r w:rsidR="00AA149C" w:rsidRPr="00E84D11">
              <w:rPr>
                <w:rFonts w:ascii="Arial" w:hAnsi="Arial" w:cs="Arial"/>
                <w:sz w:val="20"/>
                <w:szCs w:val="20"/>
              </w:rPr>
              <w:t xml:space="preserve"> súťažiaci</w:t>
            </w:r>
            <w:proofErr w:type="gramEnd"/>
            <w:r w:rsidR="00AA149C" w:rsidRPr="00E84D11">
              <w:rPr>
                <w:rFonts w:ascii="Arial" w:hAnsi="Arial" w:cs="Arial"/>
                <w:sz w:val="20"/>
                <w:szCs w:val="20"/>
              </w:rPr>
              <w:t xml:space="preserve"> jednotlivci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, ktorí dokončia súťaž v časovom limite 4:30 hod., dostanú oficiálne </w:t>
            </w:r>
            <w:r w:rsidR="001A6A9E" w:rsidRPr="001A6A9E">
              <w:rPr>
                <w:rFonts w:ascii="Arial" w:hAnsi="Arial" w:cs="Arial"/>
                <w:i/>
                <w:sz w:val="20"/>
                <w:szCs w:val="20"/>
              </w:rPr>
              <w:t>Challenge Šamorín Olympic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tričko finišera  a medailu.</w:t>
            </w:r>
          </w:p>
          <w:p w14:paraId="53EEE8EA" w14:textId="7440900C" w:rsidR="007F78DA" w:rsidRPr="00E84D11" w:rsidRDefault="007F78DA" w:rsidP="007F78DA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Všetci účastníci štafety, ktorých štafetový tím ukončí súťaž v časovom limite 4:30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hod.,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Dostanú špeciálne tričko finišera pre štafety a medailu.</w:t>
            </w:r>
          </w:p>
        </w:tc>
      </w:tr>
      <w:tr w:rsidR="004F301F" w:rsidRPr="00BD20D4" w14:paraId="6A06BBE7" w14:textId="77777777" w:rsidTr="000068D3">
        <w:tc>
          <w:tcPr>
            <w:tcW w:w="3256" w:type="dxa"/>
            <w:vAlign w:val="center"/>
          </w:tcPr>
          <w:p w14:paraId="5E0C77FD" w14:textId="77777777" w:rsidR="007F78DA" w:rsidRPr="00E84D11" w:rsidRDefault="007F78DA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Špeciálne ceny </w:t>
            </w:r>
          </w:p>
          <w:p w14:paraId="3D63FE7F" w14:textId="49686720" w:rsidR="007F78DA" w:rsidRPr="00E84D11" w:rsidRDefault="007F78DA" w:rsidP="008157CC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 xml:space="preserve">(individuálne a štafetové) </w:t>
            </w:r>
          </w:p>
        </w:tc>
        <w:tc>
          <w:tcPr>
            <w:tcW w:w="7007" w:type="dxa"/>
            <w:vAlign w:val="center"/>
          </w:tcPr>
          <w:p w14:paraId="39A5AE11" w14:textId="77777777" w:rsidR="00AA149C" w:rsidRPr="00E84D11" w:rsidRDefault="00AA149C" w:rsidP="00627A18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Každý atlét, ktorý sa umiestní na prvom, druhom alebo treťom mieste v každej vekovej kategórii (muži aj ženy), dostanú trofej.</w:t>
            </w:r>
          </w:p>
          <w:p w14:paraId="2FA6EB0C" w14:textId="77777777" w:rsidR="00AA149C" w:rsidRPr="00E84D11" w:rsidRDefault="00AA149C" w:rsidP="00627A18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Štafetové tími, ktoré sa umiestnia na prvom, druhom alebo treťom mieste</w:t>
            </w:r>
            <w:r w:rsidR="000E63DB" w:rsidRPr="00E84D11">
              <w:rPr>
                <w:rFonts w:ascii="Arial" w:hAnsi="Arial" w:cs="Arial"/>
                <w:sz w:val="20"/>
                <w:szCs w:val="20"/>
              </w:rPr>
              <w:t xml:space="preserve"> dostanú špeciálne ceny.</w:t>
            </w:r>
          </w:p>
          <w:p w14:paraId="7A60AE2C" w14:textId="3B72E591" w:rsidR="000E63DB" w:rsidRPr="00E84D11" w:rsidRDefault="000E63DB" w:rsidP="00627A18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Každý finišer dostane certifikát.</w:t>
            </w:r>
          </w:p>
        </w:tc>
      </w:tr>
      <w:tr w:rsidR="004F301F" w:rsidRPr="00BD20D4" w14:paraId="347EBAF4" w14:textId="77777777" w:rsidTr="000068D3">
        <w:tc>
          <w:tcPr>
            <w:tcW w:w="3256" w:type="dxa"/>
            <w:vAlign w:val="center"/>
          </w:tcPr>
          <w:p w14:paraId="1F6378BE" w14:textId="3AB59DF7" w:rsidR="003E3EAC" w:rsidRPr="00E84D11" w:rsidRDefault="003E3EAC" w:rsidP="008157CC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4D11">
              <w:rPr>
                <w:rFonts w:ascii="Arial" w:hAnsi="Arial" w:cs="Arial"/>
                <w:i/>
                <w:sz w:val="20"/>
                <w:szCs w:val="20"/>
              </w:rPr>
              <w:t>Osobná zodpovednosť účastníkov za technickú bezpečnosť vybavenia</w:t>
            </w:r>
          </w:p>
        </w:tc>
        <w:tc>
          <w:tcPr>
            <w:tcW w:w="7007" w:type="dxa"/>
            <w:vAlign w:val="center"/>
          </w:tcPr>
          <w:p w14:paraId="461BD31C" w14:textId="6A1B7769" w:rsidR="003E3EAC" w:rsidRPr="00E84D11" w:rsidRDefault="003E3EAC" w:rsidP="008157CC">
            <w:pPr>
              <w:spacing w:after="60" w:line="276" w:lineRule="auto"/>
              <w:ind w:left="84"/>
              <w:rPr>
                <w:rFonts w:ascii="Arial" w:hAnsi="Arial" w:cs="Arial"/>
                <w:b/>
                <w:sz w:val="20"/>
                <w:szCs w:val="20"/>
              </w:rPr>
            </w:pPr>
            <w:r w:rsidRPr="00E84D11">
              <w:rPr>
                <w:rFonts w:ascii="Arial" w:hAnsi="Arial" w:cs="Arial"/>
                <w:b/>
                <w:sz w:val="20"/>
                <w:szCs w:val="20"/>
              </w:rPr>
              <w:t>Každý účastník je zodpovedný za technickú bezpečnosť svojho zariadenia a má zaistiť, aby zariadenie bolo v súlade s pravidlami.</w:t>
            </w:r>
          </w:p>
        </w:tc>
      </w:tr>
      <w:tr w:rsidR="009D520D" w:rsidRPr="00BD20D4" w14:paraId="4F658D0C" w14:textId="77777777" w:rsidTr="000068D3">
        <w:tc>
          <w:tcPr>
            <w:tcW w:w="3256" w:type="dxa"/>
            <w:vAlign w:val="center"/>
          </w:tcPr>
          <w:p w14:paraId="561AA87E" w14:textId="53AF93D4" w:rsidR="003E3EAC" w:rsidRPr="00E84D11" w:rsidRDefault="00BA68A0" w:rsidP="008157CC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3EAC" w:rsidRPr="00E84D11">
              <w:rPr>
                <w:rFonts w:ascii="Arial" w:hAnsi="Arial" w:cs="Arial"/>
                <w:i/>
                <w:sz w:val="20"/>
                <w:szCs w:val="20"/>
              </w:rPr>
              <w:t xml:space="preserve">Záverečné ustanovania </w:t>
            </w:r>
          </w:p>
        </w:tc>
        <w:tc>
          <w:tcPr>
            <w:tcW w:w="7007" w:type="dxa"/>
            <w:vAlign w:val="center"/>
          </w:tcPr>
          <w:p w14:paraId="7B426B74" w14:textId="77777777" w:rsidR="003E3EAC" w:rsidRPr="00E84D11" w:rsidRDefault="003E3EAC" w:rsidP="003E3EA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Triatlon sa bude konať v stanovenom termíne bez ohľadu na prevládajúce poveternostné podmienky.</w:t>
            </w:r>
          </w:p>
          <w:p w14:paraId="3E2146F7" w14:textId="31C4B8AD" w:rsidR="003E3EAC" w:rsidRPr="00E84D11" w:rsidRDefault="003E3EAC" w:rsidP="003E3EA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Organizátor triatlonu si vyhradzuje právo na zmenu pravidiel, predpisov, umiestnení a načasovania triatlonu.</w:t>
            </w:r>
          </w:p>
          <w:p w14:paraId="1DAC3518" w14:textId="589B77FD" w:rsidR="003E3EAC" w:rsidRPr="00E84D11" w:rsidRDefault="003E3EAC" w:rsidP="003E3EA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Aby triatlón </w:t>
            </w:r>
            <w:r w:rsidR="000E63DB" w:rsidRPr="00E84D11">
              <w:rPr>
                <w:rFonts w:ascii="Arial" w:hAnsi="Arial" w:cs="Arial"/>
                <w:sz w:val="20"/>
                <w:szCs w:val="20"/>
              </w:rPr>
              <w:t>prebehol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hladko, súťažiaci budú pravidelne dostávať </w:t>
            </w:r>
            <w:r w:rsidR="000E63DB" w:rsidRPr="00E84D11">
              <w:rPr>
                <w:rFonts w:ascii="Arial" w:hAnsi="Arial" w:cs="Arial"/>
                <w:sz w:val="20"/>
                <w:szCs w:val="20"/>
              </w:rPr>
              <w:t>pokyny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od organizátora.</w:t>
            </w:r>
          </w:p>
          <w:p w14:paraId="0BC07F85" w14:textId="73D555D9" w:rsidR="003E3EAC" w:rsidRPr="00E84D11" w:rsidRDefault="001A6A9E" w:rsidP="003E3EAC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1A6A9E">
              <w:rPr>
                <w:rFonts w:ascii="Arial" w:hAnsi="Arial" w:cs="Arial"/>
                <w:i/>
                <w:sz w:val="20"/>
                <w:szCs w:val="20"/>
              </w:rPr>
              <w:t>Challenge Šamorín Olympic</w:t>
            </w:r>
            <w:r w:rsidR="003E3EAC" w:rsidRPr="00E84D11">
              <w:rPr>
                <w:rFonts w:ascii="Arial" w:hAnsi="Arial" w:cs="Arial"/>
                <w:sz w:val="20"/>
                <w:szCs w:val="20"/>
              </w:rPr>
              <w:t xml:space="preserve"> si vyhradzuje právo realizovať núdzový plán v záujme bezpečnosti súťažiacich. Súčasne nepreberá žiadnu zodpovednosť za žiadne možné dôsledky vyplývajúce z realizácie plánu. Ak ostane núdzový plan v platnosti, organizátor má právo zrušiť túto udalosť bez toho, aby </w:t>
            </w:r>
            <w:r w:rsidR="000E63DB" w:rsidRPr="00E84D11">
              <w:rPr>
                <w:rFonts w:ascii="Arial" w:hAnsi="Arial" w:cs="Arial"/>
                <w:sz w:val="20"/>
                <w:szCs w:val="20"/>
              </w:rPr>
              <w:t>refundoval</w:t>
            </w:r>
            <w:r w:rsidR="003E3EAC" w:rsidRPr="00E84D11">
              <w:rPr>
                <w:rFonts w:ascii="Arial" w:hAnsi="Arial" w:cs="Arial"/>
                <w:sz w:val="20"/>
                <w:szCs w:val="20"/>
              </w:rPr>
              <w:t xml:space="preserve"> registračné poplatky triatlonistom.</w:t>
            </w:r>
          </w:p>
          <w:p w14:paraId="57E646F2" w14:textId="6420FBD3" w:rsidR="006F5D13" w:rsidRPr="00E84D11" w:rsidRDefault="006F5D13" w:rsidP="0002781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6C9D67" w14:textId="6C112725" w:rsidR="002E2154" w:rsidRDefault="003E3EAC" w:rsidP="00BA68A0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Každý spor bude posudzovaný a vyriešený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rozhodcovským výborom</w:t>
            </w: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17A602" w14:textId="77777777" w:rsidR="00BA68A0" w:rsidRPr="00E84D11" w:rsidRDefault="00BA68A0" w:rsidP="00BA68A0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10CBE20D" w14:textId="7C565CD2" w:rsidR="003E3EAC" w:rsidRPr="00E84D11" w:rsidRDefault="003E3EAC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Organizátor triatlonu poskytne výklad pravidiel v prípade sporných problémov a všetci súťažiaci sa riadia počas celého triatlonu pokynmi organizátora.</w:t>
            </w:r>
          </w:p>
          <w:p w14:paraId="7D8168B9" w14:textId="77777777" w:rsidR="003E3EAC" w:rsidRPr="00E84D11" w:rsidRDefault="003E3EAC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510F98CB" w14:textId="5F2D55F4" w:rsidR="003E3EAC" w:rsidRPr="00E84D11" w:rsidRDefault="003E3EAC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Je dôležité, aby všetci súťažiaci poznali princíp FAIR PLAY počas triatlonu, </w:t>
            </w:r>
            <w:proofErr w:type="gramStart"/>
            <w:r w:rsidRPr="00E84D1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E84D11">
              <w:rPr>
                <w:rFonts w:ascii="Arial" w:hAnsi="Arial" w:cs="Arial"/>
                <w:sz w:val="20"/>
                <w:szCs w:val="20"/>
              </w:rPr>
              <w:t xml:space="preserve"> aby svojim správaním neohrozili seba ani nikoho iného</w:t>
            </w:r>
            <w:r w:rsidR="002E2154" w:rsidRPr="00E84D11">
              <w:rPr>
                <w:rFonts w:ascii="Arial" w:hAnsi="Arial" w:cs="Arial"/>
                <w:sz w:val="20"/>
                <w:szCs w:val="20"/>
              </w:rPr>
              <w:t xml:space="preserve"> z účastníkov.</w:t>
            </w:r>
          </w:p>
          <w:p w14:paraId="6F08E3A3" w14:textId="77777777" w:rsidR="003E3EAC" w:rsidRPr="00E84D11" w:rsidRDefault="003E3EAC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6F56BA1C" w14:textId="6069CB4E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Organizačný výbor, vrátane dobrovoľníkov, bude sledovať správanie súťažiacich počas pretekov a porušenie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 xml:space="preserve"> pravidiel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bude mať za následok diskvalifikáciu.</w:t>
            </w:r>
          </w:p>
          <w:p w14:paraId="51593615" w14:textId="77777777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5347874F" w14:textId="525DE800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Ak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ý</w:t>
            </w:r>
            <w:r w:rsidRPr="00E84D11">
              <w:rPr>
                <w:rFonts w:ascii="Arial" w:hAnsi="Arial" w:cs="Arial"/>
                <w:sz w:val="20"/>
                <w:szCs w:val="20"/>
              </w:rPr>
              <w:t>koľvek protest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 xml:space="preserve"> musí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byť predložen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ý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rozhodcovskému výboru buď do </w:t>
            </w:r>
            <w:r w:rsidRPr="00E84D11">
              <w:rPr>
                <w:rFonts w:ascii="Arial" w:hAnsi="Arial" w:cs="Arial"/>
                <w:sz w:val="20"/>
                <w:szCs w:val="20"/>
              </w:rPr>
              <w:lastRenderedPageBreak/>
              <w:t>dvoch hodín od vylúčenia z pretek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ov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alebo najneskôr do dvoch hodín po skončení podujatia. Poplatok za podanie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protest je 50 EUR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, ktorý bude vrátený, ak bude protest uznaný,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v opačnom prípade si ho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organizátor pretek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ov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ponechá.</w:t>
            </w:r>
          </w:p>
          <w:p w14:paraId="2ED8020D" w14:textId="77777777" w:rsidR="006F5D13" w:rsidRPr="00E84D11" w:rsidRDefault="006F5D13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38210F1B" w14:textId="3281D6F0" w:rsidR="002E2154" w:rsidRPr="00E84D11" w:rsidRDefault="002E2154" w:rsidP="002E2154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Pri používaní verejných ciest počas pretekov budú triathlonisti dodržiavať pokyny organizátora a pokyny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polície</w:t>
            </w:r>
            <w:r w:rsidRPr="00E84D11">
              <w:rPr>
                <w:rFonts w:ascii="Arial" w:hAnsi="Arial" w:cs="Arial"/>
                <w:sz w:val="20"/>
                <w:szCs w:val="20"/>
              </w:rPr>
              <w:t>. Akékoľvek nerešpektovanie týchto pravidiel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 xml:space="preserve"> a pokynov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bude mať za následok okamžitú diskvalifikáciu súťažiaceho. Riaditeľ pretekov a rozhodcovia na trati majú právo diskvalifikovať každého súťažiaceho s okamžitým účinkom.</w:t>
            </w:r>
          </w:p>
          <w:p w14:paraId="4B388713" w14:textId="77777777" w:rsidR="002E2154" w:rsidRPr="00E84D11" w:rsidRDefault="002E2154" w:rsidP="002E2154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64CAA68A" w14:textId="3A858254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Dodržujte pravidlá premávky počas celého triatlonu, pretože niektoré časti tras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y budú prístupné aj verejnosti. Aj napriek dopravným obmedzeniam na trati</w:t>
            </w:r>
            <w:r w:rsidRPr="00E84D11">
              <w:rPr>
                <w:rFonts w:ascii="Arial" w:hAnsi="Arial" w:cs="Arial"/>
                <w:sz w:val="20"/>
                <w:szCs w:val="20"/>
              </w:rPr>
              <w:t>, nezabudnite umožniť prístup prvej pomoci, polícii a vozidlám organizátora.</w:t>
            </w:r>
          </w:p>
          <w:p w14:paraId="44F51E04" w14:textId="2EE59D65" w:rsidR="006F5D13" w:rsidRPr="00E84D11" w:rsidRDefault="006F5D13" w:rsidP="0002781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D26F1" w14:textId="68D4486F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Súťažiaci, ktorí spadnú z bicykla sú povinní stiahnuť sa na okraj cesty tak, aby neohrozili ostatných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súťažiacich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84B9F5" w14:textId="32EBC06A" w:rsidR="006F5D13" w:rsidRPr="00E84D11" w:rsidRDefault="006F5D13" w:rsidP="0002781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7B68D" w14:textId="006BE17B" w:rsidR="002E2154" w:rsidRDefault="002E2154" w:rsidP="00BA68A0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Záchranná služba a zdravotnícky personál organizátora majú právomoc vyhodnotiť stav každého súťažiaceho a rozhodnúť o možnosti pokračovať v pretekoch. Ich rozhodnutie je konečné. Pokiaľ zdravotná služba neumožní triatlonistovi pokračovať, bude z preteku vyradený.</w:t>
            </w:r>
          </w:p>
          <w:p w14:paraId="45B5D74B" w14:textId="77777777" w:rsidR="00BA68A0" w:rsidRPr="00E84D11" w:rsidRDefault="00BA68A0" w:rsidP="00BA68A0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4AD1A64A" w14:textId="7C1364A1" w:rsidR="002E2154" w:rsidRPr="00E84D11" w:rsidRDefault="002E2154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Používanie akýchkoľvek liekov proti bolestiam, liekov na zvýšenie výkonu alebo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 xml:space="preserve">iných </w:t>
            </w:r>
            <w:r w:rsidRPr="00E84D11">
              <w:rPr>
                <w:rFonts w:ascii="Arial" w:hAnsi="Arial" w:cs="Arial"/>
                <w:sz w:val="20"/>
                <w:szCs w:val="20"/>
              </w:rPr>
              <w:t>dopingových metód je zakázané. Organizátor triatlonu má právo kedykoľvek otestovať súťažiacich na prítomnosť zakázaných látok. Pozitívny test znamená okamžitú diskvalifikáciu.</w:t>
            </w:r>
          </w:p>
          <w:p w14:paraId="1377B1D5" w14:textId="77777777" w:rsidR="006F5D13" w:rsidRPr="00E84D11" w:rsidRDefault="006F5D13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0C90F1F5" w14:textId="4735AD10" w:rsidR="00D27C89" w:rsidRPr="00E84D11" w:rsidRDefault="0002781D" w:rsidP="00BA68A0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Triatlon</w:t>
            </w:r>
            <w:r w:rsidR="00D27C89" w:rsidRPr="00E84D11">
              <w:rPr>
                <w:rFonts w:ascii="Arial" w:hAnsi="Arial" w:cs="Arial"/>
                <w:sz w:val="20"/>
                <w:szCs w:val="20"/>
              </w:rPr>
              <w:t xml:space="preserve"> sa riadi pravidlami Medzinárodného triatlónového zväzu a sú v súlade s ich schváleným opisom.</w:t>
            </w:r>
          </w:p>
          <w:p w14:paraId="77D3B0AC" w14:textId="77777777" w:rsidR="00D27C89" w:rsidRPr="00E84D11" w:rsidRDefault="00D27C89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</w:p>
          <w:p w14:paraId="28BF7BF9" w14:textId="0BDF9479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Akékoľvek rozhodnutie súťažiaceho odstúpiť z triatlonu by malo byť čo najskôr oznámené usporiadateľovi </w:t>
            </w:r>
            <w:r w:rsidR="0002781D" w:rsidRPr="00E84D11">
              <w:rPr>
                <w:rFonts w:ascii="Arial" w:hAnsi="Arial" w:cs="Arial"/>
                <w:sz w:val="20"/>
                <w:szCs w:val="20"/>
              </w:rPr>
              <w:t>podujatia</w:t>
            </w:r>
            <w:r w:rsidRPr="00E84D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BA0BCA" w14:textId="2A63044C" w:rsidR="00F5329E" w:rsidRDefault="00D27C89" w:rsidP="00F5329E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 xml:space="preserve">Počas triatlonových súťaží nebude povolené používať mobilné telefóny, MP3 prehrávače alebo akékoľvek iné typy </w:t>
            </w:r>
            <w:r w:rsidR="00E84D11" w:rsidRPr="00E84D11">
              <w:rPr>
                <w:rFonts w:ascii="Arial" w:hAnsi="Arial" w:cs="Arial"/>
                <w:sz w:val="20"/>
                <w:szCs w:val="20"/>
              </w:rPr>
              <w:t>obdobných</w:t>
            </w:r>
            <w:r w:rsidRPr="00E84D11">
              <w:rPr>
                <w:rFonts w:ascii="Arial" w:hAnsi="Arial" w:cs="Arial"/>
                <w:sz w:val="20"/>
                <w:szCs w:val="20"/>
              </w:rPr>
              <w:t xml:space="preserve"> zariadení.</w:t>
            </w:r>
          </w:p>
          <w:p w14:paraId="33A8AF20" w14:textId="77777777" w:rsidR="00F5329E" w:rsidRPr="00E84D11" w:rsidRDefault="00F5329E" w:rsidP="00F5329E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DE4DF" w14:textId="3EA0906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Súťažiaci nemôžu súťažiť s holým bruchom alebo bez trička.</w:t>
            </w:r>
          </w:p>
          <w:p w14:paraId="6661E513" w14:textId="7777777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Čísla pretekárov musia zostať viditeľné počas celého triatlonu.</w:t>
            </w:r>
          </w:p>
          <w:p w14:paraId="549DEE3B" w14:textId="7777777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Každý súťažiaci súhlasí s tým, že bude dodržiavať vopred určenú trasu a v ich vlastnom záujme zostane na vyznačenej trase.</w:t>
            </w:r>
          </w:p>
          <w:p w14:paraId="7948A5F0" w14:textId="5C3F6D5D" w:rsidR="006F5D13" w:rsidRPr="00E84D11" w:rsidRDefault="00D27C89" w:rsidP="006F5D13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 </w:t>
            </w:r>
            <w:r w:rsidR="006F5D13" w:rsidRPr="00E84D1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8365DB0" w14:textId="7777777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Všetci súťažiaci sú povinní absolvovať povinné školenia a registrovať sa v stanovených intervaloch.</w:t>
            </w:r>
          </w:p>
          <w:p w14:paraId="58B5174E" w14:textId="7777777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t>Triatlonisti sú povinní pripevniť svoje bicykle na stojany, ktoré im budú pridelené v stanovenej lehote.</w:t>
            </w:r>
          </w:p>
          <w:p w14:paraId="364BFA9B" w14:textId="77777777" w:rsidR="00D27C89" w:rsidRPr="00E84D11" w:rsidRDefault="00D27C89" w:rsidP="00D27C89">
            <w:pPr>
              <w:spacing w:after="60" w:line="276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E84D11">
              <w:rPr>
                <w:rFonts w:ascii="Arial" w:hAnsi="Arial" w:cs="Arial"/>
                <w:sz w:val="20"/>
                <w:szCs w:val="20"/>
              </w:rPr>
              <w:lastRenderedPageBreak/>
              <w:t>Organizátor si vyhradzuje právo skontrolovať súlad so všetkými pravidlami.</w:t>
            </w:r>
          </w:p>
          <w:p w14:paraId="57BED7B1" w14:textId="5A69FC21" w:rsidR="00D27C89" w:rsidRPr="00E84D11" w:rsidRDefault="00D27C89" w:rsidP="00627A18">
            <w:pPr>
              <w:spacing w:after="60" w:line="276" w:lineRule="auto"/>
              <w:ind w:left="8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068D3" w:rsidRPr="00BD20D4" w14:paraId="011CA6D9" w14:textId="77777777" w:rsidTr="000068D3">
        <w:tc>
          <w:tcPr>
            <w:tcW w:w="3256" w:type="dxa"/>
            <w:vAlign w:val="center"/>
          </w:tcPr>
          <w:p w14:paraId="75C3AFFC" w14:textId="11C71F8F" w:rsidR="000068D3" w:rsidRPr="00E84D11" w:rsidRDefault="00BA68A0" w:rsidP="008157CC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 </w:t>
            </w:r>
            <w:r w:rsidR="00E84D11" w:rsidRPr="00E84D11">
              <w:rPr>
                <w:rFonts w:ascii="Arial" w:hAnsi="Arial" w:cs="Arial"/>
                <w:i/>
                <w:sz w:val="20"/>
                <w:szCs w:val="20"/>
              </w:rPr>
              <w:t>Všeobecné podmienky v AJ</w:t>
            </w:r>
          </w:p>
        </w:tc>
        <w:tc>
          <w:tcPr>
            <w:tcW w:w="7007" w:type="dxa"/>
            <w:vAlign w:val="center"/>
          </w:tcPr>
          <w:p w14:paraId="6F433A33" w14:textId="48554F5D" w:rsidR="000068D3" w:rsidRPr="008A60D5" w:rsidRDefault="00907AFD" w:rsidP="006F5D13">
            <w:pPr>
              <w:spacing w:after="60" w:line="276" w:lineRule="auto"/>
              <w:ind w:left="84"/>
              <w:rPr>
                <w:rFonts w:ascii="Arial" w:hAnsi="Arial" w:cs="Arial"/>
                <w:sz w:val="14"/>
                <w:szCs w:val="16"/>
                <w:highlight w:val="yellow"/>
              </w:rPr>
            </w:pPr>
            <w:hyperlink r:id="rId17" w:history="1">
              <w:r w:rsidR="007D0C4E" w:rsidRPr="008A60D5">
                <w:rPr>
                  <w:rStyle w:val="Hyperlink"/>
                  <w:rFonts w:ascii="Arial" w:hAnsi="Arial" w:cs="Arial"/>
                  <w:sz w:val="14"/>
                  <w:szCs w:val="16"/>
                </w:rPr>
                <w:t>http://www.thechampionship.de/wp-content/uploads/2017/09/General-Terms-and-Conditions-2018.pdf</w:t>
              </w:r>
            </w:hyperlink>
          </w:p>
        </w:tc>
      </w:tr>
    </w:tbl>
    <w:p w14:paraId="1DA117A5" w14:textId="5FBFB721" w:rsidR="004F301F" w:rsidRPr="00627A18" w:rsidRDefault="004F301F" w:rsidP="00627A18"/>
    <w:p w14:paraId="269C10C3" w14:textId="47135270" w:rsidR="000E37AF" w:rsidRDefault="000E37AF" w:rsidP="00082701">
      <w:pPr>
        <w:spacing w:line="264" w:lineRule="auto"/>
        <w:jc w:val="both"/>
        <w:rPr>
          <w:rFonts w:ascii="VenactiRg-Regular" w:hAnsi="VenactiRg-Regular"/>
          <w:b/>
          <w:sz w:val="20"/>
          <w:szCs w:val="20"/>
        </w:rPr>
      </w:pPr>
      <w:r>
        <w:rPr>
          <w:rFonts w:ascii="VenactiRg-Regular" w:hAnsi="VenactiRg-Regular"/>
          <w:b/>
          <w:sz w:val="20"/>
          <w:szCs w:val="20"/>
        </w:rPr>
        <w:br w:type="page"/>
      </w:r>
    </w:p>
    <w:p w14:paraId="332DEA59" w14:textId="77777777" w:rsidR="000E37AF" w:rsidRDefault="000E37AF" w:rsidP="000E37AF">
      <w:pPr>
        <w:jc w:val="both"/>
        <w:rPr>
          <w:rFonts w:ascii="VenactiRg-Regular" w:hAnsi="VenactiRg-Regular"/>
          <w:b/>
          <w:sz w:val="20"/>
          <w:szCs w:val="20"/>
        </w:rPr>
      </w:pPr>
      <w:r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0F943" wp14:editId="26475941">
                <wp:simplePos x="0" y="0"/>
                <wp:positionH relativeFrom="column">
                  <wp:posOffset>-7620</wp:posOffset>
                </wp:positionH>
                <wp:positionV relativeFrom="paragraph">
                  <wp:posOffset>-568960</wp:posOffset>
                </wp:positionV>
                <wp:extent cx="4686300" cy="571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7F36" w14:textId="77777777" w:rsidR="000E37AF" w:rsidRPr="004C5E59" w:rsidRDefault="000E37AF" w:rsidP="000E37AF">
                            <w:pP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</w:pPr>
                            <w:r w:rsidRPr="007542FA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hallenge Šamorín</w:t>
                            </w:r>
                            <w:r>
                              <w:rPr>
                                <w:rFonts w:ascii="VenactiRg-Regular" w:hAnsi="VenactiRg-Regular"/>
                                <w:b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54"/>
                                <w:szCs w:val="72"/>
                              </w:rPr>
                              <w:t>TryAthlon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6pt;margin-top:-44.8pt;width:369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" filled="f" stroked="f">
                <v:path arrowok="t"/>
                <v:textbox>
                  <w:txbxContent>
                    <w:p w14:paraId="4CE67F36" w14:textId="77777777" w:rsidR="000E37AF" w:rsidRPr="004C5E59" w:rsidRDefault="000E37AF" w:rsidP="000E37AF">
                      <w:pP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</w:pPr>
                      <w:r w:rsidRPr="007542FA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C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hallenge Šamorín</w:t>
                      </w:r>
                      <w:r>
                        <w:rPr>
                          <w:rFonts w:ascii="VenactiRg-Regular" w:hAnsi="VenactiRg-Regular"/>
                          <w:b/>
                          <w:i/>
                          <w:color w:val="FFFFFF" w:themeColor="background1"/>
                          <w:sz w:val="54"/>
                          <w:szCs w:val="72"/>
                        </w:rPr>
                        <w:t xml:space="preserve"> 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54"/>
                          <w:szCs w:val="72"/>
                        </w:rPr>
                        <w:t>TryAthlon</w:t>
                      </w:r>
                    </w:p>
                  </w:txbxContent>
                </v:textbox>
              </v:shape>
            </w:pict>
          </mc:Fallback>
        </mc:AlternateContent>
      </w:r>
      <w:r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37EB42" wp14:editId="6E48F1E1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4686300" cy="5715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B9F44" w14:textId="77777777" w:rsidR="000E37AF" w:rsidRPr="00117949" w:rsidRDefault="000E37AF" w:rsidP="000E37AF">
                            <w:pP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Š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AMOR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Í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 201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Všeobecné informácie </w:t>
                            </w:r>
                            <w:r w:rsidRPr="00117949">
                              <w:rPr>
                                <w:rFonts w:ascii="VenactiRg-Regular" w:hAnsi="VenactiRg-Regular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6pt;margin-top:-8.8pt;width:369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" filled="f" stroked="f">
                <v:path arrowok="t"/>
                <v:textbox>
                  <w:txbxContent>
                    <w:p w14:paraId="5DEB9F44" w14:textId="77777777" w:rsidR="000E37AF" w:rsidRPr="00117949" w:rsidRDefault="000E37AF" w:rsidP="000E37AF">
                      <w:pP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Š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AMOR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Í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N 201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Všeobecné informácie </w:t>
                      </w:r>
                      <w:r w:rsidRPr="00117949">
                        <w:rPr>
                          <w:rFonts w:ascii="VenactiRg-Regular" w:hAnsi="VenactiRg-Regular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709440" behindDoc="0" locked="0" layoutInCell="1" allowOverlap="1" wp14:anchorId="7F7439B3" wp14:editId="28D676B3">
            <wp:simplePos x="0" y="0"/>
            <wp:positionH relativeFrom="column">
              <wp:posOffset>4526915</wp:posOffset>
            </wp:positionH>
            <wp:positionV relativeFrom="paragraph">
              <wp:posOffset>-454660</wp:posOffset>
            </wp:positionV>
            <wp:extent cx="1734820" cy="6007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horizontal neg Pantone PDFX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37587" r="28070" b="37943"/>
                    <a:stretch/>
                  </pic:blipFill>
                  <pic:spPr bwMode="auto">
                    <a:xfrm>
                      <a:off x="0" y="0"/>
                      <a:ext cx="173482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701">
        <w:rPr>
          <w:rFonts w:ascii="VenactiRg-Regular" w:hAnsi="VenactiRg-Regular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946F71" wp14:editId="478427A7">
                <wp:simplePos x="0" y="0"/>
                <wp:positionH relativeFrom="column">
                  <wp:posOffset>-807720</wp:posOffset>
                </wp:positionH>
                <wp:positionV relativeFrom="paragraph">
                  <wp:posOffset>-911860</wp:posOffset>
                </wp:positionV>
                <wp:extent cx="7772400" cy="1257300"/>
                <wp:effectExtent l="50800" t="25400" r="50800" b="889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rgbClr val="CC1224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3.6pt;margin-top:-71.8pt;width:612pt;height:9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" fillcolor="#cc1224" stroked="f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03842669" w14:textId="77777777" w:rsidR="000E37AF" w:rsidRDefault="000E37AF" w:rsidP="000E37AF">
      <w:pPr>
        <w:jc w:val="both"/>
        <w:rPr>
          <w:rFonts w:ascii="VenactiRg-Regular" w:hAnsi="VenactiRg-Regular"/>
          <w:b/>
          <w:sz w:val="20"/>
          <w:szCs w:val="20"/>
        </w:rPr>
      </w:pPr>
    </w:p>
    <w:p w14:paraId="7FC247F5" w14:textId="77777777" w:rsidR="000E37AF" w:rsidRDefault="000E37AF" w:rsidP="000E37AF">
      <w:pPr>
        <w:spacing w:line="264" w:lineRule="auto"/>
        <w:jc w:val="both"/>
        <w:rPr>
          <w:rFonts w:ascii="VenactiRg-Regular" w:hAnsi="VenactiRg-Regular"/>
          <w:b/>
          <w:sz w:val="20"/>
          <w:szCs w:val="20"/>
        </w:rPr>
      </w:pPr>
    </w:p>
    <w:p w14:paraId="5B4F7C96" w14:textId="77777777" w:rsidR="000E37AF" w:rsidRPr="004D0408" w:rsidRDefault="000E37AF" w:rsidP="000E37AF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136B66A1" w14:textId="77777777" w:rsidR="000E37AF" w:rsidRPr="004C5E59" w:rsidRDefault="000E37AF" w:rsidP="000E37AF">
      <w:pPr>
        <w:spacing w:after="60" w:line="276" w:lineRule="auto"/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sz w:val="32"/>
          <w:szCs w:val="20"/>
          <w:u w:val="single"/>
        </w:rPr>
        <w:t>Propozície pre</w:t>
      </w:r>
      <w:r w:rsidRPr="004C5E59">
        <w:rPr>
          <w:rFonts w:ascii="Arial" w:hAnsi="Arial" w:cs="Arial"/>
          <w:b/>
          <w:sz w:val="32"/>
          <w:szCs w:val="20"/>
          <w:u w:val="single"/>
        </w:rPr>
        <w:t xml:space="preserve"> </w:t>
      </w:r>
      <w:r w:rsidRPr="007542FA">
        <w:rPr>
          <w:rFonts w:ascii="Arial" w:hAnsi="Arial" w:cs="Arial"/>
          <w:i/>
          <w:sz w:val="32"/>
          <w:szCs w:val="20"/>
          <w:u w:val="single"/>
        </w:rPr>
        <w:t>Challenge Šamorín TryAthlon</w:t>
      </w:r>
    </w:p>
    <w:p w14:paraId="1A4CE3B1" w14:textId="77777777" w:rsidR="000E37AF" w:rsidRPr="00CD1D6D" w:rsidRDefault="000E37AF" w:rsidP="000E37AF">
      <w:pPr>
        <w:spacing w:after="6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6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7007"/>
      </w:tblGrid>
      <w:tr w:rsidR="000E37AF" w:rsidRPr="00674DB5" w14:paraId="08A6D217" w14:textId="77777777" w:rsidTr="00F11B18">
        <w:tc>
          <w:tcPr>
            <w:tcW w:w="3256" w:type="dxa"/>
            <w:vAlign w:val="center"/>
          </w:tcPr>
          <w:p w14:paraId="12C7AF6E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Názov eventu</w:t>
            </w:r>
          </w:p>
        </w:tc>
        <w:tc>
          <w:tcPr>
            <w:tcW w:w="7007" w:type="dxa"/>
            <w:vAlign w:val="center"/>
          </w:tcPr>
          <w:p w14:paraId="11A1D64C" w14:textId="77777777" w:rsidR="000E37AF" w:rsidRPr="004735AC" w:rsidRDefault="000E37AF" w:rsidP="00F11B18">
            <w:pPr>
              <w:spacing w:after="60" w:line="276" w:lineRule="auto"/>
              <w:ind w:left="84"/>
              <w:rPr>
                <w:rFonts w:ascii="Arial" w:hAnsi="Arial" w:cs="Arial"/>
                <w:i/>
                <w:sz w:val="20"/>
                <w:szCs w:val="20"/>
              </w:rPr>
            </w:pPr>
            <w:r w:rsidRPr="004735AC">
              <w:rPr>
                <w:rFonts w:ascii="Arial" w:hAnsi="Arial" w:cs="Arial"/>
                <w:i/>
                <w:sz w:val="20"/>
                <w:szCs w:val="20"/>
              </w:rPr>
              <w:t xml:space="preserve">Challenge </w:t>
            </w:r>
            <w:r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4735AC">
              <w:rPr>
                <w:rFonts w:ascii="Arial" w:hAnsi="Arial" w:cs="Arial"/>
                <w:i/>
                <w:sz w:val="20"/>
                <w:szCs w:val="20"/>
              </w:rPr>
              <w:t>amorín TryAthlon</w:t>
            </w:r>
          </w:p>
        </w:tc>
      </w:tr>
      <w:tr w:rsidR="000E37AF" w:rsidRPr="00674DB5" w14:paraId="74AF78C8" w14:textId="77777777" w:rsidTr="00F11B18">
        <w:tc>
          <w:tcPr>
            <w:tcW w:w="3256" w:type="dxa"/>
            <w:vAlign w:val="center"/>
          </w:tcPr>
          <w:p w14:paraId="02D683D7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Organizátor </w:t>
            </w:r>
          </w:p>
        </w:tc>
        <w:tc>
          <w:tcPr>
            <w:tcW w:w="7007" w:type="dxa"/>
            <w:vAlign w:val="center"/>
          </w:tcPr>
          <w:p w14:paraId="7A8C8D84" w14:textId="77777777" w:rsidR="000E37AF" w:rsidRPr="006F5D13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D13">
              <w:rPr>
                <w:rFonts w:ascii="Arial" w:hAnsi="Arial" w:cs="Arial"/>
                <w:sz w:val="20"/>
                <w:szCs w:val="20"/>
              </w:rPr>
              <w:t>X - BIONIC® SPHERE a. s.</w:t>
            </w:r>
          </w:p>
          <w:p w14:paraId="7D1E0CEB" w14:textId="77777777" w:rsidR="000E37AF" w:rsidRPr="006F5D13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D13">
              <w:rPr>
                <w:rFonts w:ascii="Arial" w:hAnsi="Arial" w:cs="Arial"/>
                <w:sz w:val="20"/>
                <w:szCs w:val="20"/>
              </w:rPr>
              <w:t>Dubová 33, 931 01 Šamorín, Slov</w:t>
            </w:r>
            <w:r>
              <w:rPr>
                <w:rFonts w:ascii="Arial" w:hAnsi="Arial" w:cs="Arial"/>
                <w:sz w:val="20"/>
                <w:szCs w:val="20"/>
              </w:rPr>
              <w:t>enská republika</w:t>
            </w:r>
          </w:p>
          <w:p w14:paraId="04E28FFB" w14:textId="77777777" w:rsidR="000E37AF" w:rsidRDefault="000E37AF" w:rsidP="00F11B18">
            <w:pPr>
              <w:spacing w:after="60" w:line="276" w:lineRule="auto"/>
              <w:ind w:left="84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8" w:history="1">
              <w:r w:rsidRPr="0017159A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  <w:p w14:paraId="02BA465C" w14:textId="77777777" w:rsidR="000E37AF" w:rsidRPr="006F5D13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29F769" w14:textId="77777777" w:rsidR="000E37AF" w:rsidRPr="000E37AF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CHALLENGE</w:t>
            </w:r>
            <w:r w:rsidRPr="000E37AF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FAMILY 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GmbH</w:t>
            </w:r>
          </w:p>
          <w:p w14:paraId="480555A2" w14:textId="77777777" w:rsidR="000E37AF" w:rsidRPr="000E37AF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Werner-von-Siemens-Straße 27</w:t>
            </w:r>
          </w:p>
          <w:p w14:paraId="0FB2F435" w14:textId="77777777" w:rsidR="000E37AF" w:rsidRPr="006F5D13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D13">
              <w:rPr>
                <w:rFonts w:ascii="Arial" w:hAnsi="Arial" w:cs="Arial"/>
                <w:sz w:val="20"/>
                <w:szCs w:val="20"/>
              </w:rPr>
              <w:t xml:space="preserve">92224 Amberg, </w:t>
            </w:r>
            <w:r>
              <w:rPr>
                <w:rFonts w:ascii="Arial" w:hAnsi="Arial" w:cs="Arial"/>
                <w:sz w:val="20"/>
                <w:szCs w:val="20"/>
              </w:rPr>
              <w:t>Nemecko</w:t>
            </w:r>
          </w:p>
          <w:p w14:paraId="5F4F4C40" w14:textId="77777777" w:rsidR="000E37AF" w:rsidRDefault="000E37AF" w:rsidP="00F11B18">
            <w:pPr>
              <w:spacing w:after="60" w:line="276" w:lineRule="auto"/>
              <w:ind w:left="84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Pr="0017159A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  <w:p w14:paraId="002D1988" w14:textId="77777777" w:rsidR="000E37AF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9278F" w14:textId="77777777" w:rsidR="000E37AF" w:rsidRPr="00674DB5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Slovenská triatlonová únia (STU), Junácka 6, 832 80 Bratislava </w:t>
            </w:r>
          </w:p>
        </w:tc>
      </w:tr>
      <w:tr w:rsidR="000E37AF" w:rsidRPr="00BD20D4" w14:paraId="2A90A1C9" w14:textId="77777777" w:rsidTr="00F11B18">
        <w:tc>
          <w:tcPr>
            <w:tcW w:w="3256" w:type="dxa"/>
            <w:vAlign w:val="center"/>
          </w:tcPr>
          <w:p w14:paraId="0AB98519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Dátum a miesto podujatia</w:t>
            </w:r>
          </w:p>
        </w:tc>
        <w:tc>
          <w:tcPr>
            <w:tcW w:w="7007" w:type="dxa"/>
            <w:vAlign w:val="center"/>
          </w:tcPr>
          <w:p w14:paraId="0A33CE0D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2. jún 2018 v Šamoríne, Slovenská republika</w:t>
            </w:r>
          </w:p>
          <w:p w14:paraId="00748485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Pre info o cestovaní , prosím navštívte webstránku : </w:t>
            </w:r>
          </w:p>
          <w:p w14:paraId="110C93D9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  <w:r w:rsidRPr="00FA4E9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E37AF" w:rsidRPr="00BD20D4" w14:paraId="1EDD017F" w14:textId="77777777" w:rsidTr="00F11B18">
        <w:tc>
          <w:tcPr>
            <w:tcW w:w="3256" w:type="dxa"/>
            <w:vAlign w:val="center"/>
          </w:tcPr>
          <w:p w14:paraId="099B529C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Podmienky účasti </w:t>
            </w:r>
          </w:p>
        </w:tc>
        <w:tc>
          <w:tcPr>
            <w:tcW w:w="7007" w:type="dxa"/>
            <w:vAlign w:val="center"/>
          </w:tcPr>
          <w:p w14:paraId="26BCD772" w14:textId="77777777" w:rsidR="000E37AF" w:rsidRPr="00FA4E9E" w:rsidRDefault="000E37AF" w:rsidP="00F11B18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</w:rPr>
            </w:pPr>
            <w:r w:rsidRPr="00FA4E9E">
              <w:rPr>
                <w:rFonts w:ascii="Arial" w:hAnsi="Arial" w:cs="Arial"/>
                <w:color w:val="212121"/>
              </w:rPr>
              <w:t>Všetci športovci musia pred pretekmi podpísať v registračnej kancelárii „Vyhlásenie o zdravotnej spôsobilosti a zrušení zodpovednosti odškodnenia"</w:t>
            </w:r>
          </w:p>
          <w:p w14:paraId="35A1E50D" w14:textId="77777777" w:rsidR="000E37AF" w:rsidRPr="00FA4E9E" w:rsidRDefault="000E37AF" w:rsidP="00F11B18">
            <w:pPr>
              <w:spacing w:after="60" w:line="276" w:lineRule="auto"/>
              <w:ind w:left="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AF" w:rsidRPr="004D0408" w14:paraId="0A49ED1E" w14:textId="77777777" w:rsidTr="00F11B18">
        <w:tc>
          <w:tcPr>
            <w:tcW w:w="3256" w:type="dxa"/>
            <w:vAlign w:val="center"/>
          </w:tcPr>
          <w:p w14:paraId="1F8F3829" w14:textId="77777777" w:rsidR="000E37AF" w:rsidRPr="00FA4E9E" w:rsidRDefault="000E37AF" w:rsidP="00F11B18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Kategórie </w:t>
            </w:r>
          </w:p>
        </w:tc>
        <w:tc>
          <w:tcPr>
            <w:tcW w:w="7007" w:type="dxa"/>
            <w:vAlign w:val="center"/>
          </w:tcPr>
          <w:p w14:paraId="546A3A43" w14:textId="77777777" w:rsidR="000E37AF" w:rsidRPr="00FA4E9E" w:rsidRDefault="000E37AF" w:rsidP="00F11B18">
            <w:pPr>
              <w:pStyle w:val="ListParagraph"/>
              <w:numPr>
                <w:ilvl w:val="0"/>
                <w:numId w:val="39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Jednotlivci</w:t>
            </w:r>
          </w:p>
        </w:tc>
      </w:tr>
      <w:tr w:rsidR="000E37AF" w:rsidRPr="00BD20D4" w14:paraId="52CB11F7" w14:textId="77777777" w:rsidTr="00F11B18">
        <w:tc>
          <w:tcPr>
            <w:tcW w:w="3256" w:type="dxa"/>
            <w:vAlign w:val="center"/>
          </w:tcPr>
          <w:p w14:paraId="511A4408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Vekový limit účastníkov</w:t>
            </w:r>
          </w:p>
        </w:tc>
        <w:tc>
          <w:tcPr>
            <w:tcW w:w="7007" w:type="dxa"/>
            <w:vAlign w:val="center"/>
          </w:tcPr>
          <w:p w14:paraId="77B0C038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V súlade s predpismi ITU musia dosiahnúť účastníci minimálne 16 rokov v deň konania pretekov. </w:t>
            </w:r>
          </w:p>
        </w:tc>
      </w:tr>
      <w:tr w:rsidR="000E37AF" w:rsidRPr="00BD20D4" w14:paraId="781D451C" w14:textId="77777777" w:rsidTr="00F11B18">
        <w:tc>
          <w:tcPr>
            <w:tcW w:w="3256" w:type="dxa"/>
            <w:vAlign w:val="center"/>
          </w:tcPr>
          <w:p w14:paraId="537D00AE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Štartovné </w:t>
            </w:r>
          </w:p>
        </w:tc>
        <w:tc>
          <w:tcPr>
            <w:tcW w:w="7007" w:type="dxa"/>
            <w:vAlign w:val="center"/>
          </w:tcPr>
          <w:p w14:paraId="7D8FE5C7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Štartovné za každého účastníka je 49.00 EUR</w:t>
            </w:r>
          </w:p>
          <w:p w14:paraId="146F09F1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Štartovné zahŕňa :</w:t>
            </w:r>
          </w:p>
          <w:p w14:paraId="02DD25C4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Plaveckú čiapku, nápoje a občerstvenie počas a po pretekoch,</w:t>
            </w:r>
          </w:p>
          <w:p w14:paraId="78FE810E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Zabezpečenie dopravnej výluky, </w:t>
            </w:r>
          </w:p>
          <w:p w14:paraId="56A9E069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bezpečnostnú službu,</w:t>
            </w:r>
          </w:p>
          <w:p w14:paraId="4E130352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lekársku službu, </w:t>
            </w:r>
          </w:p>
          <w:p w14:paraId="4A733F33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medailu, </w:t>
            </w:r>
          </w:p>
          <w:p w14:paraId="424C5C45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tričko finišera, </w:t>
            </w:r>
          </w:p>
          <w:p w14:paraId="067CAD9E" w14:textId="77777777" w:rsidR="000E37AF" w:rsidRPr="00FA4E9E" w:rsidRDefault="000E37AF" w:rsidP="00F11B18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4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online zoznam výsledkov </w:t>
            </w:r>
          </w:p>
        </w:tc>
      </w:tr>
      <w:tr w:rsidR="000E37AF" w:rsidRPr="00BD20D4" w14:paraId="264D5B64" w14:textId="77777777" w:rsidTr="00F11B18">
        <w:tc>
          <w:tcPr>
            <w:tcW w:w="3256" w:type="dxa"/>
            <w:vAlign w:val="center"/>
          </w:tcPr>
          <w:p w14:paraId="15F144A7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Druh platby </w:t>
            </w:r>
          </w:p>
        </w:tc>
        <w:tc>
          <w:tcPr>
            <w:tcW w:w="7007" w:type="dxa"/>
            <w:vAlign w:val="center"/>
          </w:tcPr>
          <w:p w14:paraId="63E36959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Pri online registrácii, je platba možná iba kreditnou kartou (Visa alebo Mastercard).</w:t>
            </w:r>
          </w:p>
        </w:tc>
      </w:tr>
      <w:tr w:rsidR="000E37AF" w:rsidRPr="00BD20D4" w14:paraId="04616AC0" w14:textId="77777777" w:rsidTr="00F11B18">
        <w:tc>
          <w:tcPr>
            <w:tcW w:w="3256" w:type="dxa"/>
            <w:vAlign w:val="center"/>
          </w:tcPr>
          <w:p w14:paraId="00B7DFED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Lístky na Pasta party</w:t>
            </w:r>
          </w:p>
        </w:tc>
        <w:tc>
          <w:tcPr>
            <w:tcW w:w="7007" w:type="dxa"/>
            <w:vAlign w:val="center"/>
          </w:tcPr>
          <w:p w14:paraId="29163D59" w14:textId="77777777" w:rsidR="000E37AF" w:rsidRPr="00FA4E9E" w:rsidRDefault="000E37AF" w:rsidP="00F11B18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Lístky sú dostupné za 15 EUR pri online registrácii (plus 1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,67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EUR poplatkou za použitie kreditnej karty) alebo na recepcii v X-BIONIC</w:t>
            </w:r>
            <w:r w:rsidRPr="00FA4E9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HOTEL alebo priamo v kancelárii pretekov počas víkendu. </w:t>
            </w:r>
          </w:p>
          <w:p w14:paraId="553C464A" w14:textId="77777777" w:rsidR="000E37AF" w:rsidRPr="00FA4E9E" w:rsidRDefault="000E37AF" w:rsidP="00F11B18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Zadarmo vstup pre deti do 12 rokov.</w:t>
            </w:r>
          </w:p>
        </w:tc>
      </w:tr>
      <w:tr w:rsidR="000E37AF" w:rsidRPr="000E37AF" w14:paraId="5EB7EFA6" w14:textId="77777777" w:rsidTr="00F11B18">
        <w:tc>
          <w:tcPr>
            <w:tcW w:w="3256" w:type="dxa"/>
            <w:vAlign w:val="center"/>
          </w:tcPr>
          <w:p w14:paraId="28490C16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  <w:t xml:space="preserve">Registrácia </w:t>
            </w:r>
          </w:p>
        </w:tc>
        <w:tc>
          <w:tcPr>
            <w:tcW w:w="7007" w:type="dxa"/>
            <w:vAlign w:val="center"/>
          </w:tcPr>
          <w:p w14:paraId="156174A6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https://www.eventbrite.co.uk/e/the-championship-2018-registration-36306170734</w:t>
              </w:r>
            </w:hyperlink>
            <w:r w:rsidRPr="00FA4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4B0D0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</w:p>
          <w:p w14:paraId="52BFF15B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Registrácia končí v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nedeľu</w:t>
            </w:r>
            <w:r w:rsidRPr="00FA4E9E">
              <w:rPr>
                <w:rFonts w:ascii="Arial" w:hAnsi="Arial" w:cs="Arial"/>
                <w:b/>
                <w:sz w:val="20"/>
                <w:szCs w:val="20"/>
              </w:rPr>
              <w:t xml:space="preserve">  27.mája</w:t>
            </w:r>
            <w:proofErr w:type="gramEnd"/>
            <w:r w:rsidRPr="00FA4E9E">
              <w:rPr>
                <w:rFonts w:ascii="Arial" w:hAnsi="Arial" w:cs="Arial"/>
                <w:b/>
                <w:sz w:val="20"/>
                <w:szCs w:val="20"/>
              </w:rPr>
              <w:t xml:space="preserve"> 2018 23:59.</w:t>
            </w:r>
          </w:p>
          <w:p w14:paraId="289B0913" w14:textId="77777777" w:rsidR="000E37AF" w:rsidRPr="000E37AF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de-DE"/>
              </w:rPr>
            </w:pPr>
            <w:r w:rsidRPr="000E37AF">
              <w:rPr>
                <w:rFonts w:ascii="Arial" w:hAnsi="Arial" w:cs="Arial"/>
                <w:b/>
                <w:sz w:val="20"/>
                <w:szCs w:val="20"/>
                <w:lang w:val="de-DE"/>
              </w:rPr>
              <w:t>Registrácia na mieste nie je možná.</w:t>
            </w:r>
          </w:p>
        </w:tc>
      </w:tr>
      <w:tr w:rsidR="000E37AF" w:rsidRPr="000E37AF" w14:paraId="14A2F0C1" w14:textId="77777777" w:rsidTr="00F11B18">
        <w:tc>
          <w:tcPr>
            <w:tcW w:w="3256" w:type="dxa"/>
            <w:vAlign w:val="center"/>
          </w:tcPr>
          <w:p w14:paraId="517193A9" w14:textId="77777777" w:rsidR="000E37AF" w:rsidRPr="000E37AF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i/>
                <w:sz w:val="20"/>
                <w:szCs w:val="20"/>
                <w:lang w:val="de-DE"/>
              </w:rPr>
              <w:t>Ďalšie informácie týkajúce sa registrácie</w:t>
            </w:r>
          </w:p>
        </w:tc>
        <w:tc>
          <w:tcPr>
            <w:tcW w:w="7007" w:type="dxa"/>
            <w:vAlign w:val="center"/>
          </w:tcPr>
          <w:p w14:paraId="0D3AAADE" w14:textId="77777777" w:rsidR="000E37AF" w:rsidRPr="00FA4E9E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Registrácia bude akceptovaná iba na základe prijatia platby do 14 dní. </w:t>
            </w:r>
          </w:p>
          <w:p w14:paraId="1EB9AC6A" w14:textId="77777777" w:rsidR="000E37AF" w:rsidRPr="00FA4E9E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Organizátor je oprávnený zamietnuť registráciu bez uvedenia konkrétnych dôvodov (tzv. zmluvná sloboda).</w:t>
            </w:r>
          </w:p>
          <w:p w14:paraId="541826F6" w14:textId="77777777" w:rsidR="000E37AF" w:rsidRPr="00FA4E9E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Ak existuje oprávnený dôvod (napr. pri porušení pravidiel), organizátor si vyhradzuje právo následne zrušiť ich registráciu a vylúčiť daného účastníka z pretekov.</w:t>
            </w:r>
          </w:p>
          <w:p w14:paraId="3D9B9E02" w14:textId="77777777" w:rsidR="000E37AF" w:rsidRPr="00FA4E9E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Okrem toho má organizátor v prípade porušenia pravidiel vždy právo diskvalifikovať športovcov po porade s porotou.</w:t>
            </w:r>
          </w:p>
          <w:p w14:paraId="1609891F" w14:textId="77777777" w:rsidR="000E37AF" w:rsidRPr="00FA4E9E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E2E4D" w14:textId="77777777" w:rsidR="000E37AF" w:rsidRPr="000E37AF" w:rsidRDefault="000E37AF" w:rsidP="00F11B18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Výmena štartovacích miest nie je možná. V prípade porušenia pravidiel a   predpisov, budú obaja súťažiaci penalizovaní doživotným zákazom účasti na </w:t>
            </w:r>
            <w:r w:rsidRPr="000E37AF">
              <w:rPr>
                <w:rFonts w:ascii="Arial" w:hAnsi="Arial" w:cs="Arial"/>
                <w:i/>
                <w:sz w:val="20"/>
                <w:szCs w:val="20"/>
                <w:lang w:val="de-DE"/>
              </w:rPr>
              <w:t>Challenge Šamorín TryAthlon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 xml:space="preserve"> a </w:t>
            </w:r>
            <w:r w:rsidRPr="000E37AF">
              <w:rPr>
                <w:rFonts w:ascii="Arial" w:hAnsi="Arial" w:cs="Arial"/>
                <w:b/>
                <w:sz w:val="20"/>
                <w:szCs w:val="20"/>
                <w:lang w:val="de-DE"/>
              </w:rPr>
              <w:t>CHALLENGE</w:t>
            </w:r>
            <w:r w:rsidRPr="000E37AF">
              <w:rPr>
                <w:rFonts w:ascii="Arial" w:hAnsi="Arial" w:cs="Arial"/>
                <w:sz w:val="20"/>
                <w:szCs w:val="20"/>
                <w:lang w:val="de-DE"/>
              </w:rPr>
              <w:t>FAMILY.</w:t>
            </w:r>
          </w:p>
        </w:tc>
      </w:tr>
      <w:tr w:rsidR="000E37AF" w:rsidRPr="00BD20D4" w14:paraId="08D99708" w14:textId="77777777" w:rsidTr="00F11B18">
        <w:tc>
          <w:tcPr>
            <w:tcW w:w="3256" w:type="dxa"/>
            <w:vAlign w:val="center"/>
          </w:tcPr>
          <w:p w14:paraId="49FAD91B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Zrušenie registrácie</w:t>
            </w:r>
          </w:p>
        </w:tc>
        <w:tc>
          <w:tcPr>
            <w:tcW w:w="7007" w:type="dxa"/>
            <w:vAlign w:val="center"/>
          </w:tcPr>
          <w:p w14:paraId="3767B51B" w14:textId="77777777" w:rsidR="000E37AF" w:rsidRPr="00FA4E9E" w:rsidRDefault="000E37AF" w:rsidP="00F11B18">
            <w:pPr>
              <w:pStyle w:val="ListParagraph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Registrácia môže byť zrušená výhradne prostredníctvom formuláru na stránke </w:t>
            </w:r>
            <w:hyperlink r:id="rId23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www.thechampionship.de</w:t>
              </w:r>
            </w:hyperlink>
            <w:r w:rsidRPr="00FA4E9E">
              <w:rPr>
                <w:rFonts w:ascii="Arial" w:hAnsi="Arial" w:cs="Arial"/>
                <w:sz w:val="20"/>
                <w:szCs w:val="20"/>
              </w:rPr>
              <w:t xml:space="preserve"> alebo na </w:t>
            </w:r>
            <w:hyperlink r:id="rId24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thechampionship@challenge-family.com</w:t>
              </w:r>
            </w:hyperlink>
          </w:p>
          <w:p w14:paraId="209B8D8D" w14:textId="77777777" w:rsidR="000E37AF" w:rsidRPr="00FA4E9E" w:rsidRDefault="000E37AF" w:rsidP="00F11B18">
            <w:pPr>
              <w:pStyle w:val="ListParagraph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Zrušenie registrácie do 31.01.2018: vrátenie registračného poplatku vo výške 50% </w:t>
            </w:r>
          </w:p>
          <w:p w14:paraId="0A920B4E" w14:textId="77777777" w:rsidR="000E37AF" w:rsidRPr="00FA4E9E" w:rsidRDefault="000E37AF" w:rsidP="00F11B18">
            <w:pPr>
              <w:pStyle w:val="ListParagraph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Zrušenie od 01.02.2018 - 30.04.2018: 30% vrátenie registračného poplatku </w:t>
            </w:r>
          </w:p>
          <w:p w14:paraId="1FC861D7" w14:textId="77777777" w:rsidR="000E37AF" w:rsidRPr="00FA4E9E" w:rsidRDefault="000E37AF" w:rsidP="00F11B18">
            <w:pPr>
              <w:pStyle w:val="ListParagraph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Zrušenie registrácie po 30.04.2018: bez nároku na vrátenie registračného poplatku</w:t>
            </w:r>
          </w:p>
          <w:p w14:paraId="655E38EA" w14:textId="77777777" w:rsidR="000E37AF" w:rsidRPr="00FA4E9E" w:rsidRDefault="000E37AF" w:rsidP="00F11B18">
            <w:pPr>
              <w:pStyle w:val="ListParagraph"/>
              <w:numPr>
                <w:ilvl w:val="0"/>
                <w:numId w:val="4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Zrušenie registrácie je možné bez udania dôvodu účastníka pretekov. Po zrušení registrácie nie je možný prevod platby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iného účastníka pretekov, ani ju využiť na úhradu štartovného iného typu pretekov.</w:t>
            </w:r>
          </w:p>
          <w:p w14:paraId="6ABA519B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Akékoľvek bankové poplatky sú na náklady účastníka.</w:t>
            </w:r>
          </w:p>
        </w:tc>
      </w:tr>
      <w:tr w:rsidR="000E37AF" w:rsidRPr="00BD20D4" w14:paraId="3412B078" w14:textId="77777777" w:rsidTr="00F11B18">
        <w:tc>
          <w:tcPr>
            <w:tcW w:w="3256" w:type="dxa"/>
            <w:vAlign w:val="center"/>
          </w:tcPr>
          <w:p w14:paraId="1E83BAB7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Pravidlá </w:t>
            </w:r>
          </w:p>
        </w:tc>
        <w:tc>
          <w:tcPr>
            <w:tcW w:w="7007" w:type="dxa"/>
            <w:vAlign w:val="center"/>
          </w:tcPr>
          <w:p w14:paraId="3E9EC9C9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2FA">
              <w:rPr>
                <w:rFonts w:ascii="Arial" w:hAnsi="Arial" w:cs="Arial"/>
                <w:i/>
                <w:sz w:val="20"/>
                <w:szCs w:val="20"/>
              </w:rPr>
              <w:t xml:space="preserve">Challenge Šamorín </w:t>
            </w:r>
            <w:proofErr w:type="gramStart"/>
            <w:r w:rsidRPr="007542FA">
              <w:rPr>
                <w:rFonts w:ascii="Arial" w:hAnsi="Arial" w:cs="Arial"/>
                <w:i/>
                <w:sz w:val="20"/>
                <w:szCs w:val="20"/>
              </w:rPr>
              <w:t>TryAthlon</w:t>
            </w: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  pravidlá</w:t>
            </w:r>
            <w:proofErr w:type="gramEnd"/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 a predpisy schvaľuje Medzinárodná triatlonová únia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(ITU) v spolupráci s STU (Slovenská triatlonová únia).</w:t>
            </w:r>
          </w:p>
          <w:p w14:paraId="6CAFEC8C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FA4E9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http://www.triathlon.org/uploads/docs/itusport_competition-rules_2017.pdf</w:t>
              </w:r>
            </w:hyperlink>
          </w:p>
        </w:tc>
      </w:tr>
      <w:tr w:rsidR="000E37AF" w:rsidRPr="00BD20D4" w14:paraId="1452010E" w14:textId="77777777" w:rsidTr="00F11B18">
        <w:tc>
          <w:tcPr>
            <w:tcW w:w="3256" w:type="dxa"/>
            <w:vAlign w:val="center"/>
          </w:tcPr>
          <w:p w14:paraId="4C08BDF1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Vzdialenosti /</w:t>
            </w:r>
          </w:p>
          <w:p w14:paraId="066B91EF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Detaily trate</w:t>
            </w:r>
          </w:p>
        </w:tc>
        <w:tc>
          <w:tcPr>
            <w:tcW w:w="7007" w:type="dxa"/>
            <w:vAlign w:val="center"/>
          </w:tcPr>
          <w:p w14:paraId="67CA26F5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57A7E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Plávanie 300m bazén (50m bazén v x-bionic® aquatic sphere) </w:t>
            </w:r>
          </w:p>
          <w:p w14:paraId="7179066B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Zahrievacia zóna je vedľa štartu</w:t>
            </w:r>
          </w:p>
          <w:p w14:paraId="4AF81E1F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Odhadovaná teplota vody je 23-25°C</w:t>
            </w:r>
          </w:p>
          <w:p w14:paraId="2BA870CB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BD3F0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Bicykel 15 km (1 okruh):</w:t>
            </w:r>
          </w:p>
          <w:p w14:paraId="12FEA73C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Povrch – betón; verejné komunikácie</w:t>
            </w:r>
          </w:p>
          <w:p w14:paraId="4E6264D0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Všetci súťažiaci sú povinní dodržiavať pravidlá cestnej premávky Všetci súťažiaci musia mať cyklistické helmy</w:t>
            </w:r>
          </w:p>
          <w:p w14:paraId="2FC26C5C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Jazdí sa výlučne na pravej strane cesty</w:t>
            </w:r>
          </w:p>
          <w:p w14:paraId="50C3D55F" w14:textId="77777777" w:rsidR="000E37AF" w:rsidRPr="00FA4E9E" w:rsidRDefault="000E37AF" w:rsidP="00F11B18">
            <w:pPr>
              <w:pStyle w:val="ListParagraph"/>
              <w:numPr>
                <w:ilvl w:val="0"/>
                <w:numId w:val="3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Povrch – betón: Čilistovská cesta – Šamorín (cesta 63) – Báč a späť rovnakou cestou do x-bionic</w:t>
            </w:r>
            <w:r w:rsidRPr="00FA4E9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sphere. </w:t>
            </w:r>
          </w:p>
          <w:p w14:paraId="03DD7016" w14:textId="77777777" w:rsidR="000E37AF" w:rsidRPr="00FA4E9E" w:rsidRDefault="000E37AF" w:rsidP="00F11B18">
            <w:pPr>
              <w:spacing w:after="60" w:line="276" w:lineRule="auto"/>
              <w:ind w:left="4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21B5E9" w14:textId="77777777" w:rsidR="000E37AF" w:rsidRPr="00FA4E9E" w:rsidRDefault="000E37AF" w:rsidP="00F11B18">
            <w:pPr>
              <w:spacing w:after="60" w:line="276" w:lineRule="auto"/>
              <w:ind w:left="4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C9524" w14:textId="77777777" w:rsidR="000E37AF" w:rsidRPr="00FA4E9E" w:rsidRDefault="000E37AF" w:rsidP="00F11B18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Beh 3 km (1 okruh):</w:t>
            </w:r>
          </w:p>
          <w:p w14:paraId="46027CB1" w14:textId="77777777" w:rsidR="000E37AF" w:rsidRPr="00FA4E9E" w:rsidRDefault="000E37AF" w:rsidP="00F11B18">
            <w:pPr>
              <w:pStyle w:val="ListParagraph"/>
              <w:numPr>
                <w:ilvl w:val="0"/>
                <w:numId w:val="29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Povrch – dlažba, asfalt, piesok (podklad pre kolbiská a iné jazdecké arény)</w:t>
            </w:r>
          </w:p>
          <w:p w14:paraId="68765A61" w14:textId="77777777" w:rsidR="000E37AF" w:rsidRPr="00FA4E9E" w:rsidRDefault="000E37AF" w:rsidP="00F11B18">
            <w:pPr>
              <w:pStyle w:val="ListParagraph"/>
              <w:numPr>
                <w:ilvl w:val="0"/>
                <w:numId w:val="29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Trasa označená pre súťažiacich na každom začínajúcom kilometeri</w:t>
            </w:r>
          </w:p>
          <w:p w14:paraId="1F763167" w14:textId="77777777" w:rsidR="000E37AF" w:rsidRPr="00FA4E9E" w:rsidRDefault="000E37AF" w:rsidP="00F11B18">
            <w:pPr>
              <w:pStyle w:val="ListParagraph"/>
              <w:numPr>
                <w:ilvl w:val="0"/>
                <w:numId w:val="29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Jedna zóna občerstvenia</w:t>
            </w:r>
          </w:p>
        </w:tc>
      </w:tr>
      <w:tr w:rsidR="000E37AF" w:rsidRPr="00BD20D4" w14:paraId="28349182" w14:textId="77777777" w:rsidTr="00F11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28FF3840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Časomiera </w:t>
            </w:r>
          </w:p>
        </w:tc>
        <w:tc>
          <w:tcPr>
            <w:tcW w:w="7007" w:type="dxa"/>
            <w:vAlign w:val="center"/>
          </w:tcPr>
          <w:p w14:paraId="621DB1A2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Každý súťažiaci/atlét obdrží časový čip od organizátora pretekov, ktorý je potrebné odovzdať pre vyzdvihnutie si bicykla</w:t>
            </w:r>
          </w:p>
        </w:tc>
      </w:tr>
      <w:tr w:rsidR="000E37AF" w:rsidRPr="00BD20D4" w14:paraId="724668FA" w14:textId="77777777" w:rsidTr="00F11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03BEF329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Lekárska služba :</w:t>
            </w:r>
          </w:p>
        </w:tc>
        <w:tc>
          <w:tcPr>
            <w:tcW w:w="7007" w:type="dxa"/>
            <w:vAlign w:val="center"/>
          </w:tcPr>
          <w:p w14:paraId="4F831195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Rescue BH, s.r.o., Dunajská 43/A, Šamorín 931 01 </w:t>
            </w:r>
          </w:p>
        </w:tc>
      </w:tr>
      <w:tr w:rsidR="000E37AF" w:rsidRPr="00BD20D4" w14:paraId="1B221710" w14:textId="77777777" w:rsidTr="00F11B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 w14:paraId="12363596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Sanitárne zariadenia </w:t>
            </w:r>
          </w:p>
        </w:tc>
        <w:tc>
          <w:tcPr>
            <w:tcW w:w="7007" w:type="dxa"/>
            <w:vAlign w:val="center"/>
          </w:tcPr>
          <w:p w14:paraId="44B26B39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Toalety sú lokalizované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pri  plaveckom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štarte, depe, pri všetkých občerstvovacích staniciach a v cieľovej zóne.</w:t>
            </w:r>
          </w:p>
          <w:p w14:paraId="0BC8383C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Sprchy sú lokalizované blízko cieľovej zóny v areáli x-bionic</w:t>
            </w:r>
            <w:r w:rsidRPr="00FA4E9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sphere.  </w:t>
            </w:r>
          </w:p>
        </w:tc>
      </w:tr>
      <w:tr w:rsidR="000E37AF" w:rsidRPr="00BD20D4" w14:paraId="09F6EC81" w14:textId="77777777" w:rsidTr="00F11B18">
        <w:tc>
          <w:tcPr>
            <w:tcW w:w="3256" w:type="dxa"/>
            <w:vAlign w:val="center"/>
          </w:tcPr>
          <w:p w14:paraId="05DB7C4F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Jedlo a pitie </w:t>
            </w:r>
          </w:p>
        </w:tc>
        <w:tc>
          <w:tcPr>
            <w:tcW w:w="7007" w:type="dxa"/>
            <w:vAlign w:val="center"/>
          </w:tcPr>
          <w:p w14:paraId="503C9EB7" w14:textId="77777777" w:rsidR="000E37AF" w:rsidRPr="00FA4E9E" w:rsidRDefault="000E37AF" w:rsidP="00F11B18">
            <w:pPr>
              <w:pStyle w:val="ListParagraph"/>
              <w:numPr>
                <w:ilvl w:val="0"/>
                <w:numId w:val="27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Žiadna občertvovacia stanica na bicykli</w:t>
            </w:r>
          </w:p>
          <w:p w14:paraId="40A1BF47" w14:textId="77777777" w:rsidR="000E37AF" w:rsidRPr="00FA4E9E" w:rsidRDefault="000E37AF" w:rsidP="00F11B18">
            <w:pPr>
              <w:pStyle w:val="ListParagraph"/>
              <w:numPr>
                <w:ilvl w:val="0"/>
                <w:numId w:val="27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Jedna občertvovacia stanica na druhom kilometri</w:t>
            </w:r>
          </w:p>
          <w:p w14:paraId="1833D6BF" w14:textId="77777777" w:rsidR="000E37AF" w:rsidRPr="00FA4E9E" w:rsidRDefault="000E37AF" w:rsidP="00F11B18">
            <w:pPr>
              <w:pStyle w:val="ListParagraph"/>
              <w:numPr>
                <w:ilvl w:val="0"/>
                <w:numId w:val="27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Cieľová zóna</w:t>
            </w:r>
          </w:p>
          <w:p w14:paraId="17C20999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Podrobnosti týkajúce sa jedla a pitia, ktoré sú ponúkané sú zahrnuté v pravidlách pretekov.</w:t>
            </w:r>
          </w:p>
        </w:tc>
      </w:tr>
      <w:tr w:rsidR="000E37AF" w:rsidRPr="00BD20D4" w14:paraId="04DE83D5" w14:textId="77777777" w:rsidTr="00F11B18">
        <w:tc>
          <w:tcPr>
            <w:tcW w:w="3256" w:type="dxa"/>
            <w:vAlign w:val="center"/>
          </w:tcPr>
          <w:p w14:paraId="60DBD3FF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Začiatok a koniec pretekov</w:t>
            </w:r>
          </w:p>
        </w:tc>
        <w:tc>
          <w:tcPr>
            <w:tcW w:w="7007" w:type="dxa"/>
            <w:vAlign w:val="center"/>
          </w:tcPr>
          <w:p w14:paraId="6C60D43F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Pretek sa začína postupným štartom o 9.30 ráno t.j. každých 10-20 sekúnd jeden súťažiaci. </w:t>
            </w:r>
          </w:p>
          <w:p w14:paraId="59BB6354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Presné rozdelenie štartových skupín, vrátane štartových časov skupín bude zahrnuté v pravidlách pretekov. </w:t>
            </w:r>
          </w:p>
        </w:tc>
      </w:tr>
      <w:tr w:rsidR="000E37AF" w:rsidRPr="00BD20D4" w14:paraId="0DD86BA7" w14:textId="77777777" w:rsidTr="00F11B18">
        <w:tc>
          <w:tcPr>
            <w:tcW w:w="3256" w:type="dxa"/>
            <w:vAlign w:val="center"/>
          </w:tcPr>
          <w:p w14:paraId="67742E96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Vyzdvihnutie štartovacích dokumentov </w:t>
            </w:r>
          </w:p>
        </w:tc>
        <w:tc>
          <w:tcPr>
            <w:tcW w:w="7007" w:type="dxa"/>
            <w:vAlign w:val="center"/>
          </w:tcPr>
          <w:p w14:paraId="6F2C10C6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Štvrtok, 31.5.2018 medzi 15.00 a 18.00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hod .</w:t>
            </w:r>
            <w:proofErr w:type="gramEnd"/>
          </w:p>
          <w:p w14:paraId="088C656F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Piatok,    1.6.2018 medzi 11:00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18:00 hod.</w:t>
            </w:r>
          </w:p>
          <w:p w14:paraId="0D1BFD36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Sobota,   2.6.2018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 xml:space="preserve">medzi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9E">
              <w:rPr>
                <w:rFonts w:ascii="Arial" w:hAnsi="Arial" w:cs="Arial"/>
                <w:sz w:val="20"/>
                <w:szCs w:val="20"/>
              </w:rPr>
              <w:t>7:00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a 9:00 hod.</w:t>
            </w:r>
          </w:p>
          <w:p w14:paraId="05CDC8B4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94AD3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b/>
                <w:sz w:val="20"/>
                <w:szCs w:val="20"/>
                <w:u w:val="single"/>
              </w:rPr>
              <w:t>Upozornenie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: Prosím prineste si občiansky preukaz pre identifikáciu. </w:t>
            </w:r>
          </w:p>
        </w:tc>
      </w:tr>
      <w:tr w:rsidR="000E37AF" w:rsidRPr="00BD20D4" w14:paraId="543A1D3A" w14:textId="77777777" w:rsidTr="00F11B18">
        <w:tc>
          <w:tcPr>
            <w:tcW w:w="3256" w:type="dxa"/>
            <w:vAlign w:val="center"/>
          </w:tcPr>
          <w:p w14:paraId="42A6A7D4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Check-in a check-out časy pre bicykle a vrecúška atlétov do depa</w:t>
            </w:r>
          </w:p>
        </w:tc>
        <w:tc>
          <w:tcPr>
            <w:tcW w:w="7007" w:type="dxa"/>
            <w:vAlign w:val="center"/>
          </w:tcPr>
          <w:p w14:paraId="0E8158C5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Check-in: sobota, 2.6.2018 pri  Farrier's reštaurácii v x-bionic</w:t>
            </w:r>
            <w:r w:rsidRPr="00FA4E9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sphere medzi 7.00 a 9.15 hod</w:t>
            </w:r>
          </w:p>
          <w:p w14:paraId="13372E7F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F8911" w14:textId="77777777" w:rsidR="000E37AF" w:rsidRPr="00FA4E9E" w:rsidRDefault="000E37AF" w:rsidP="00F11B18">
            <w:pPr>
              <w:spacing w:after="60" w:line="276" w:lineRule="auto"/>
              <w:ind w:left="8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Check out: sobota, 2.6.2018 medzi 13.30 a 15.00 hod.</w:t>
            </w:r>
          </w:p>
        </w:tc>
      </w:tr>
      <w:tr w:rsidR="000E37AF" w:rsidRPr="00BD20D4" w14:paraId="4604A0EC" w14:textId="77777777" w:rsidTr="00F11B18">
        <w:tc>
          <w:tcPr>
            <w:tcW w:w="3256" w:type="dxa"/>
            <w:vAlign w:val="center"/>
          </w:tcPr>
          <w:p w14:paraId="548021EC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Brífing pretekov</w:t>
            </w:r>
          </w:p>
        </w:tc>
        <w:tc>
          <w:tcPr>
            <w:tcW w:w="7007" w:type="dxa"/>
            <w:vAlign w:val="center"/>
          </w:tcPr>
          <w:p w14:paraId="52A22B22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E9E">
              <w:rPr>
                <w:rFonts w:ascii="Arial" w:hAnsi="Arial" w:cs="Arial"/>
                <w:b/>
                <w:sz w:val="20"/>
                <w:szCs w:val="20"/>
              </w:rPr>
              <w:t>Účasť všetkých triatlonistov na brífingu pretekov je povinná:</w:t>
            </w:r>
          </w:p>
          <w:p w14:paraId="325D8D5F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Bude sa konať v sobotu 2.júna 2018 o 9.10 hod pri  štartovacej ploche bazénu v x-bionic</w:t>
            </w:r>
            <w:r w:rsidRPr="00FA4E9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aquatic sphere</w:t>
            </w:r>
          </w:p>
          <w:p w14:paraId="4A053D11" w14:textId="77777777" w:rsidR="000E37AF" w:rsidRPr="00FA4E9E" w:rsidRDefault="000E37AF" w:rsidP="00F11B18">
            <w:pPr>
              <w:autoSpaceDE w:val="0"/>
              <w:autoSpaceDN w:val="0"/>
              <w:adjustRightInd w:val="0"/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* Podrobné informácie budú zverejnené pár týždňov pred pretekom</w:t>
            </w:r>
          </w:p>
        </w:tc>
      </w:tr>
      <w:tr w:rsidR="000E37AF" w:rsidRPr="00BD20D4" w14:paraId="688A0723" w14:textId="77777777" w:rsidTr="00F11B18">
        <w:tc>
          <w:tcPr>
            <w:tcW w:w="3256" w:type="dxa"/>
            <w:vAlign w:val="center"/>
          </w:tcPr>
          <w:p w14:paraId="3A9E5F37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Odovzdávanie cien</w:t>
            </w:r>
          </w:p>
        </w:tc>
        <w:tc>
          <w:tcPr>
            <w:tcW w:w="7007" w:type="dxa"/>
            <w:vAlign w:val="center"/>
          </w:tcPr>
          <w:p w14:paraId="68B7A6E1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2FA">
              <w:rPr>
                <w:rFonts w:ascii="Arial" w:hAnsi="Arial" w:cs="Arial"/>
                <w:i/>
                <w:sz w:val="20"/>
                <w:szCs w:val="20"/>
              </w:rPr>
              <w:t>Challenge Šamorín TryAthlon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odovzdávanie cien v sobotu, 2.6.2018, o 16.00 hod</w:t>
            </w:r>
          </w:p>
        </w:tc>
      </w:tr>
      <w:tr w:rsidR="000E37AF" w:rsidRPr="00BD20D4" w14:paraId="1BEBA48E" w14:textId="77777777" w:rsidTr="00F11B18">
        <w:tc>
          <w:tcPr>
            <w:tcW w:w="3256" w:type="dxa"/>
            <w:vAlign w:val="center"/>
          </w:tcPr>
          <w:p w14:paraId="1240BE28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Nepeňažné ceny</w:t>
            </w:r>
          </w:p>
        </w:tc>
        <w:tc>
          <w:tcPr>
            <w:tcW w:w="7007" w:type="dxa"/>
            <w:vAlign w:val="center"/>
          </w:tcPr>
          <w:p w14:paraId="58CBC259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Každy súťažiaci dostane </w:t>
            </w:r>
            <w:r w:rsidRPr="007542FA">
              <w:rPr>
                <w:rFonts w:ascii="Arial" w:hAnsi="Arial" w:cs="Arial"/>
                <w:i/>
                <w:sz w:val="20"/>
                <w:szCs w:val="20"/>
              </w:rPr>
              <w:t>Challenge Šamorín TryAthlon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fini</w:t>
            </w:r>
            <w:r>
              <w:rPr>
                <w:rFonts w:ascii="Arial" w:hAnsi="Arial" w:cs="Arial"/>
                <w:sz w:val="20"/>
                <w:szCs w:val="20"/>
              </w:rPr>
              <w:t>šer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tričko a fini</w:t>
            </w:r>
            <w:r>
              <w:rPr>
                <w:rFonts w:ascii="Arial" w:hAnsi="Arial" w:cs="Arial"/>
                <w:sz w:val="20"/>
                <w:szCs w:val="20"/>
              </w:rPr>
              <w:t>šer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medailu. </w:t>
            </w:r>
          </w:p>
        </w:tc>
      </w:tr>
      <w:tr w:rsidR="000E37AF" w:rsidRPr="00BD20D4" w14:paraId="59A26F40" w14:textId="77777777" w:rsidTr="00F11B18">
        <w:tc>
          <w:tcPr>
            <w:tcW w:w="3256" w:type="dxa"/>
            <w:vAlign w:val="center"/>
          </w:tcPr>
          <w:p w14:paraId="3A14955B" w14:textId="77777777" w:rsidR="000E37AF" w:rsidRPr="00FA4E9E" w:rsidRDefault="000E37AF" w:rsidP="00F11B18">
            <w:pPr>
              <w:spacing w:after="60" w:line="276" w:lineRule="auto"/>
              <w:ind w:left="80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>Špeciálne ceny</w:t>
            </w:r>
          </w:p>
        </w:tc>
        <w:tc>
          <w:tcPr>
            <w:tcW w:w="7007" w:type="dxa"/>
            <w:vAlign w:val="center"/>
          </w:tcPr>
          <w:p w14:paraId="42B29F9F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TOP 3 (muži a ženy) dostanú trofej</w:t>
            </w:r>
          </w:p>
        </w:tc>
      </w:tr>
      <w:tr w:rsidR="000E37AF" w:rsidRPr="00BD20D4" w14:paraId="49E21AF5" w14:textId="77777777" w:rsidTr="00F11B18">
        <w:tc>
          <w:tcPr>
            <w:tcW w:w="3256" w:type="dxa"/>
            <w:vAlign w:val="center"/>
          </w:tcPr>
          <w:p w14:paraId="4792D7F2" w14:textId="77777777" w:rsidR="000E37AF" w:rsidRPr="00FA4E9E" w:rsidRDefault="000E37AF" w:rsidP="00F11B18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t xml:space="preserve">Osobná zodpovednosť za </w:t>
            </w:r>
            <w:r w:rsidRPr="00FA4E9E">
              <w:rPr>
                <w:rFonts w:ascii="Arial" w:hAnsi="Arial" w:cs="Arial"/>
                <w:i/>
                <w:sz w:val="20"/>
                <w:szCs w:val="20"/>
              </w:rPr>
              <w:lastRenderedPageBreak/>
              <w:t>technickú bezpečnosť</w:t>
            </w:r>
          </w:p>
        </w:tc>
        <w:tc>
          <w:tcPr>
            <w:tcW w:w="7007" w:type="dxa"/>
            <w:vAlign w:val="center"/>
          </w:tcPr>
          <w:p w14:paraId="677335C1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4E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Každý účastník je zodpovedný za technickú bezpečnosť použitých </w:t>
            </w:r>
            <w:r w:rsidRPr="00FA4E9E">
              <w:rPr>
                <w:rFonts w:ascii="Arial" w:hAnsi="Arial" w:cs="Arial"/>
                <w:b/>
                <w:sz w:val="20"/>
                <w:szCs w:val="20"/>
              </w:rPr>
              <w:lastRenderedPageBreak/>
              <w:t>športových pomôcok a je povinný zabezpečiť, aby boli použité v súlade s pravidlami pretekov.</w:t>
            </w:r>
          </w:p>
        </w:tc>
      </w:tr>
      <w:tr w:rsidR="000E37AF" w:rsidRPr="00BD20D4" w14:paraId="1CD017E8" w14:textId="77777777" w:rsidTr="00F11B18">
        <w:tc>
          <w:tcPr>
            <w:tcW w:w="3256" w:type="dxa"/>
            <w:vAlign w:val="center"/>
          </w:tcPr>
          <w:p w14:paraId="02310DC9" w14:textId="77777777" w:rsidR="000E37AF" w:rsidRPr="00FA4E9E" w:rsidRDefault="000E37AF" w:rsidP="00F11B18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FA4E9E">
              <w:rPr>
                <w:rFonts w:ascii="Arial" w:hAnsi="Arial" w:cs="Arial"/>
                <w:i/>
                <w:sz w:val="20"/>
                <w:szCs w:val="20"/>
              </w:rPr>
              <w:t>Záverečné ustanovenia</w:t>
            </w:r>
          </w:p>
        </w:tc>
        <w:tc>
          <w:tcPr>
            <w:tcW w:w="7007" w:type="dxa"/>
            <w:vAlign w:val="center"/>
          </w:tcPr>
          <w:p w14:paraId="2EEA9743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Triatlon sa bude konať v stanovenom termíne bez ohľadu na prevládajúce poveternostné podmienky.</w:t>
            </w:r>
          </w:p>
          <w:p w14:paraId="78B9A481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Organizátor triatlonu si vyhradzuje právo na zmenu pravidiel, predpisov, lokácie a harmonogramu triatlonu.</w:t>
            </w:r>
          </w:p>
          <w:p w14:paraId="04E8DE6E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Pre hladký priebeh celej súťaže, budú súťažiaci pravidelne informovaný o akýchkoľvek zmenách organizátorom pretekov</w:t>
            </w:r>
            <w:r w:rsidRPr="00FA4E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42FA">
              <w:rPr>
                <w:rFonts w:ascii="Arial" w:hAnsi="Arial" w:cs="Arial"/>
                <w:i/>
                <w:sz w:val="20"/>
                <w:szCs w:val="20"/>
              </w:rPr>
              <w:t>Challenge Šamorín TryAthlon</w:t>
            </w:r>
            <w:r w:rsidRPr="00FA4E9E">
              <w:rPr>
                <w:rFonts w:ascii="Arial" w:hAnsi="Arial" w:cs="Arial"/>
                <w:sz w:val="20"/>
                <w:szCs w:val="20"/>
              </w:rPr>
              <w:t xml:space="preserve"> si vyhradzuje právo realizovať núdzový plán v záujme bezpečnosti súťažiacich. Súčasne nepreberá žiadnu zodpovednosť za možné dôsledky vyplývajúce z implementácie plánu. V prípade realizácie núdzového plánu a zrušenia pretekov, nemajú účastníci pretekov nárok na vrátenie štartovného poplatku</w:t>
            </w:r>
          </w:p>
          <w:p w14:paraId="74A9D549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83B9F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Každý spor bude posudzovaný výborom rozhodcov.</w:t>
            </w:r>
          </w:p>
          <w:p w14:paraId="63C3FE07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F54661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V prípade akýchkoľvek problémov, organizátor poskytne výklad pravidiel a pokynov, ktorými sú všetci účastníci pretekov viazaní.</w:t>
            </w:r>
          </w:p>
          <w:p w14:paraId="0C99F067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847F5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Je dôležité, aby všetci súťažiaci poznali princíp FAIR PLAY počas triatlonu,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aby svojim správaním neohrozili seba ani nikoho iného z účastníkov pretekov.</w:t>
            </w:r>
          </w:p>
          <w:p w14:paraId="3ADD3FBF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Organizačný výbor, vrátane dobrovoľníkov, bude sledovať správanie súťažiacich počas pretekov </w:t>
            </w:r>
            <w:proofErr w:type="gramStart"/>
            <w:r w:rsidRPr="00FA4E9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FA4E9E">
              <w:rPr>
                <w:rFonts w:ascii="Arial" w:hAnsi="Arial" w:cs="Arial"/>
                <w:sz w:val="20"/>
                <w:szCs w:val="20"/>
              </w:rPr>
              <w:t xml:space="preserve"> akékoľvek porušenie bude mať za následok diskvalifikáciu.</w:t>
            </w:r>
          </w:p>
          <w:p w14:paraId="54E34FA3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30478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Akékoľvek protesty musia byť predložené rozhodcovskému výboru do dvoch hodín od vylúčenia z preteku alebo najneskôr do dvoch hodín po skončení podujatia. Poplatok vo výške 50 EUR sa musí zaplatiť za podanie protestu, ktorý bude vrátený, ak bude protest uznaný, V prípade neúspešného protest nevzniká nárok na vrátenie poplatku účastníkovi, ktorý protest podal.</w:t>
            </w:r>
          </w:p>
          <w:p w14:paraId="6A7F4AC7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64B6AB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Pri používaní verejných ciest počas pretekov budú triathlonisti dodržiavať pokyny organizátora a pokyny polície. Akékoľvek nerešpektovanie týchto pravidiel bude mať za následok okamžitú diskvalifikáciu súťažiaceho. Riaditeľ pretekov a rozhodcovia na trati majú právo diskvalifikovať každého súťažiaceho s okamžitým účinkom.</w:t>
            </w:r>
          </w:p>
          <w:p w14:paraId="22C09A0F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3066B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Prosíme o dodržiavanie pravidiel cestnej premávky počas celého triatlonu, pretože niektoré časti trasy môžu byť prístupné aj verejnosti. Aj napriek dopravnej výluke, nezabudnite umožniť prístup prvej pomoci, polícii a vozidlám organizátora.</w:t>
            </w:r>
          </w:p>
          <w:p w14:paraId="0D7A0FF7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Súťažiaci, ktorí spadnú z bicykla sú povinní sa stiahnuť na okraj cesty tak, aby neohrozili ostatných jazdcov. </w:t>
            </w:r>
          </w:p>
          <w:p w14:paraId="1EC32916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 xml:space="preserve">Záchranná služba a zdravotnícky personál organizátora majú právomoc vyhodnotiť zdravotný stav každého súťažiaceho a rozhodnúť o možnosti </w:t>
            </w:r>
            <w:r w:rsidRPr="00FA4E9E">
              <w:rPr>
                <w:rFonts w:ascii="Arial" w:hAnsi="Arial" w:cs="Arial"/>
                <w:sz w:val="20"/>
                <w:szCs w:val="20"/>
              </w:rPr>
              <w:lastRenderedPageBreak/>
              <w:t>pokračovať v pretekoch. Ich rozhodnutie je konečné. Pokiaľ zdravotná služba neumožní súťažiacemu pokračovať, bude z preteku vyradený.</w:t>
            </w:r>
          </w:p>
          <w:p w14:paraId="400BE6DE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49D21" w14:textId="77777777" w:rsidR="000E37AF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9E">
              <w:rPr>
                <w:rFonts w:ascii="Arial" w:hAnsi="Arial" w:cs="Arial"/>
                <w:sz w:val="20"/>
                <w:szCs w:val="20"/>
              </w:rPr>
              <w:t>Používanie akýchkoľvek liekov proti bolestiam, liekov na zvýšenie výkonu alebo dopingových metód je zakázané. Organizátor triatlonu má právo kedykoľvek otestovať súťažiacich na prítomnosť zakázaných látok. Pozitívny test znamená okamžitú diskvalifikáciu.</w:t>
            </w:r>
          </w:p>
          <w:p w14:paraId="7D2CC397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8786F" w14:textId="77777777" w:rsidR="000E37AF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bookmarkStart w:id="1" w:name="_Hlk500939848"/>
            <w:r w:rsidRPr="00FA4E9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Triatlon sa riadi pravidlami Medzinárodného triatlónového zväzu ktoré sú v súlade so schváleným popisom v koordinácii so Slovenskou triatlonovou úniou (STU).</w:t>
            </w:r>
          </w:p>
          <w:p w14:paraId="1211087A" w14:textId="77777777" w:rsidR="000E37AF" w:rsidRPr="00FA4E9E" w:rsidRDefault="000E37AF" w:rsidP="00F11B18">
            <w:pPr>
              <w:spacing w:after="60" w:line="276" w:lineRule="auto"/>
              <w:ind w:left="84"/>
              <w:jc w:val="both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327EF51B" w14:textId="77777777" w:rsidR="000E37AF" w:rsidRPr="00FA4E9E" w:rsidRDefault="000E37AF" w:rsidP="00F11B18">
            <w:pPr>
              <w:jc w:val="both"/>
            </w:pPr>
            <w:r w:rsidRPr="00FA4E9E">
              <w:t>Akékoľvek rozhodnutie súťažiaceho odstúpiť z triatlonu musí byť čo najskôr oznámené organizátorovi pretekov.</w:t>
            </w:r>
          </w:p>
          <w:p w14:paraId="4B8DDCE8" w14:textId="77777777" w:rsidR="000E37AF" w:rsidRPr="00FA4E9E" w:rsidRDefault="000E37AF" w:rsidP="00F11B18">
            <w:pPr>
              <w:jc w:val="both"/>
            </w:pPr>
            <w:r w:rsidRPr="00FA4E9E">
              <w:t>Počas triatlonových súťaží nebude povolené používať mobilné telefóny, MP3 prehrávače alebo akékoľvek iné typy týchto zariadení.</w:t>
            </w:r>
          </w:p>
          <w:p w14:paraId="1C6090CB" w14:textId="77777777" w:rsidR="000E37AF" w:rsidRPr="00FA4E9E" w:rsidRDefault="000E37AF" w:rsidP="00F11B18">
            <w:pPr>
              <w:jc w:val="both"/>
            </w:pPr>
            <w:r w:rsidRPr="00FA4E9E">
              <w:t>Súťažiaci nemôžu súťažiť s holým bruchom alebo bez trička.</w:t>
            </w:r>
          </w:p>
          <w:p w14:paraId="3F9F6D6D" w14:textId="77777777" w:rsidR="000E37AF" w:rsidRPr="00FA4E9E" w:rsidRDefault="000E37AF" w:rsidP="00F11B18">
            <w:pPr>
              <w:jc w:val="both"/>
            </w:pPr>
            <w:r w:rsidRPr="00FA4E9E">
              <w:t>Čísla pretekárov musia zostať viditeľné počas celého triatlonu.</w:t>
            </w:r>
          </w:p>
          <w:p w14:paraId="6235B27B" w14:textId="77777777" w:rsidR="000E37AF" w:rsidRPr="00FA4E9E" w:rsidRDefault="000E37AF" w:rsidP="00F11B18">
            <w:pPr>
              <w:jc w:val="both"/>
            </w:pPr>
            <w:r w:rsidRPr="00FA4E9E">
              <w:t>Každý súťažiaci súhlasí s tým, že bude dodržiavať vopred určenú trasu.</w:t>
            </w:r>
          </w:p>
          <w:p w14:paraId="410D0841" w14:textId="77777777" w:rsidR="000E37AF" w:rsidRPr="00FA4E9E" w:rsidRDefault="000E37AF" w:rsidP="00F11B18">
            <w:pPr>
              <w:jc w:val="both"/>
            </w:pPr>
            <w:r w:rsidRPr="00FA4E9E">
              <w:t> </w:t>
            </w:r>
          </w:p>
          <w:p w14:paraId="2C026AD9" w14:textId="77777777" w:rsidR="000E37AF" w:rsidRPr="00FA4E9E" w:rsidRDefault="000E37AF" w:rsidP="00F11B18">
            <w:pPr>
              <w:jc w:val="both"/>
            </w:pPr>
            <w:r w:rsidRPr="00FA4E9E">
              <w:t>Všetci súťažiaci sú povinní absolvovať povinné školenia a registrovať sa v stanovených termínoch.</w:t>
            </w:r>
          </w:p>
          <w:p w14:paraId="73C9DA60" w14:textId="77777777" w:rsidR="000E37AF" w:rsidRPr="00FA4E9E" w:rsidRDefault="000E37AF" w:rsidP="00F11B18">
            <w:pPr>
              <w:jc w:val="both"/>
            </w:pPr>
            <w:r w:rsidRPr="00FA4E9E">
              <w:t>Triatlonisti sú povinní vložiť svoje bicykle na stojany, ktoré im budú pridelené v stanovenej lehote v depe.</w:t>
            </w:r>
          </w:p>
          <w:p w14:paraId="21CB8306" w14:textId="77777777" w:rsidR="000E37AF" w:rsidRPr="00FA4E9E" w:rsidRDefault="000E37AF" w:rsidP="00F11B18">
            <w:pPr>
              <w:jc w:val="both"/>
            </w:pPr>
            <w:r w:rsidRPr="00FA4E9E">
              <w:t>Organizátor si vyhradzuje právo skontrolovať súlad so všetkými pravidlami.</w:t>
            </w:r>
          </w:p>
          <w:bookmarkEnd w:id="1"/>
          <w:p w14:paraId="176E3142" w14:textId="77777777" w:rsidR="000E37AF" w:rsidRPr="00FA4E9E" w:rsidRDefault="000E37AF" w:rsidP="00F11B18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</w:rPr>
            </w:pPr>
          </w:p>
          <w:p w14:paraId="79646DAA" w14:textId="77777777" w:rsidR="000E37AF" w:rsidRPr="00FA4E9E" w:rsidRDefault="000E37AF" w:rsidP="00F11B18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7AF" w:rsidRPr="00BD20D4" w14:paraId="65C2E1AD" w14:textId="77777777" w:rsidTr="00F11B18">
        <w:tc>
          <w:tcPr>
            <w:tcW w:w="3256" w:type="dxa"/>
            <w:vAlign w:val="center"/>
          </w:tcPr>
          <w:p w14:paraId="7631F093" w14:textId="77777777" w:rsidR="000E37AF" w:rsidRPr="00FA4E9E" w:rsidRDefault="000E37AF" w:rsidP="00F11B18">
            <w:pPr>
              <w:spacing w:after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4E9E">
              <w:rPr>
                <w:rFonts w:ascii="Arial" w:hAnsi="Arial" w:cs="Arial"/>
                <w:i/>
                <w:sz w:val="20"/>
                <w:szCs w:val="20"/>
              </w:rPr>
              <w:lastRenderedPageBreak/>
              <w:t>Všeobecné podmienky</w:t>
            </w:r>
          </w:p>
        </w:tc>
        <w:tc>
          <w:tcPr>
            <w:tcW w:w="7007" w:type="dxa"/>
            <w:vAlign w:val="center"/>
          </w:tcPr>
          <w:p w14:paraId="74E73AAC" w14:textId="77777777" w:rsidR="000E37AF" w:rsidRPr="008A60D5" w:rsidRDefault="000E37AF" w:rsidP="00F11B18">
            <w:pPr>
              <w:spacing w:after="60" w:line="276" w:lineRule="auto"/>
              <w:ind w:left="84"/>
              <w:rPr>
                <w:rFonts w:ascii="Arial" w:hAnsi="Arial" w:cs="Arial"/>
                <w:sz w:val="14"/>
                <w:szCs w:val="16"/>
                <w:highlight w:val="yellow"/>
              </w:rPr>
            </w:pPr>
            <w:hyperlink r:id="rId26" w:history="1">
              <w:r w:rsidRPr="008A60D5">
                <w:rPr>
                  <w:rStyle w:val="Hyperlink"/>
                  <w:rFonts w:ascii="Arial" w:hAnsi="Arial" w:cs="Arial"/>
                  <w:sz w:val="14"/>
                  <w:szCs w:val="16"/>
                </w:rPr>
                <w:t>http://www.thechampionship.de/wp-content/uploads/2017/09/General-Terms-and-Conditions-2018.pdf</w:t>
              </w:r>
            </w:hyperlink>
          </w:p>
        </w:tc>
      </w:tr>
    </w:tbl>
    <w:p w14:paraId="00589A2B" w14:textId="77777777" w:rsidR="000E37AF" w:rsidRPr="00627A18" w:rsidRDefault="000E37AF" w:rsidP="000E37AF"/>
    <w:p w14:paraId="621F21CF" w14:textId="77777777" w:rsidR="000E37AF" w:rsidRDefault="000E37AF" w:rsidP="000E37AF">
      <w:pPr>
        <w:spacing w:line="264" w:lineRule="auto"/>
        <w:jc w:val="both"/>
        <w:rPr>
          <w:rFonts w:ascii="VenactiRg-Regular" w:hAnsi="VenactiRg-Regular"/>
          <w:b/>
          <w:sz w:val="20"/>
          <w:szCs w:val="20"/>
        </w:rPr>
      </w:pPr>
    </w:p>
    <w:p w14:paraId="4B4E5EE4" w14:textId="77777777" w:rsidR="004F301F" w:rsidRDefault="004F301F" w:rsidP="00082701">
      <w:pPr>
        <w:spacing w:line="264" w:lineRule="auto"/>
        <w:jc w:val="both"/>
        <w:rPr>
          <w:rFonts w:ascii="VenactiRg-Regular" w:hAnsi="VenactiRg-Regular"/>
          <w:b/>
          <w:sz w:val="20"/>
          <w:szCs w:val="20"/>
        </w:rPr>
      </w:pPr>
    </w:p>
    <w:sectPr w:rsidR="004F301F" w:rsidSect="00082701">
      <w:headerReference w:type="default" r:id="rId27"/>
      <w:footerReference w:type="even" r:id="rId28"/>
      <w:footerReference w:type="default" r:id="rId29"/>
      <w:pgSz w:w="11900" w:h="16840"/>
      <w:pgMar w:top="1440" w:right="985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90A2" w14:textId="77777777" w:rsidR="00907AFD" w:rsidRDefault="00907AFD" w:rsidP="009A144E">
      <w:r>
        <w:separator/>
      </w:r>
    </w:p>
  </w:endnote>
  <w:endnote w:type="continuationSeparator" w:id="0">
    <w:p w14:paraId="6718FA85" w14:textId="77777777" w:rsidR="00907AFD" w:rsidRDefault="00907AFD" w:rsidP="009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nactiRg-Regular">
    <w:altName w:val="Cambria"/>
    <w:charset w:val="00"/>
    <w:family w:val="auto"/>
    <w:pitch w:val="variable"/>
    <w:sig w:usb0="A00000EF" w:usb1="5000000B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32E8" w14:textId="77777777" w:rsidR="00644285" w:rsidRDefault="00644285" w:rsidP="001D701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82FFE" w14:textId="77777777" w:rsidR="00644285" w:rsidRDefault="00644285" w:rsidP="009A1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F98B" w14:textId="53891CB5" w:rsidR="00644285" w:rsidRDefault="00644285" w:rsidP="009A144E">
    <w:pPr>
      <w:pStyle w:val="Footer"/>
      <w:pBdr>
        <w:bottom w:val="single" w:sz="12" w:space="1" w:color="auto"/>
      </w:pBdr>
      <w:jc w:val="right"/>
      <w:rPr>
        <w:rFonts w:ascii="VenactiRg-Regular" w:hAnsi="VenactiRg-Regular"/>
        <w:b/>
        <w:sz w:val="16"/>
        <w:szCs w:val="16"/>
      </w:rPr>
    </w:pPr>
  </w:p>
  <w:p w14:paraId="1EAF6A56" w14:textId="2A25739E" w:rsidR="00644285" w:rsidRPr="009A144E" w:rsidRDefault="00644285" w:rsidP="009A144E">
    <w:pPr>
      <w:pStyle w:val="Footer"/>
      <w:framePr w:wrap="around" w:vAnchor="text" w:hAnchor="page" w:x="982" w:y="126"/>
      <w:rPr>
        <w:rStyle w:val="PageNumber"/>
        <w:rFonts w:ascii="VenactiRg-Regular" w:hAnsi="VenactiRg-Regular"/>
        <w:sz w:val="16"/>
        <w:szCs w:val="16"/>
      </w:rPr>
    </w:pPr>
    <w:r w:rsidRPr="009A144E">
      <w:rPr>
        <w:rStyle w:val="PageNumber"/>
        <w:rFonts w:ascii="VenactiRg-Regular" w:hAnsi="VenactiRg-Regular"/>
        <w:sz w:val="16"/>
        <w:szCs w:val="16"/>
      </w:rPr>
      <w:fldChar w:fldCharType="begin"/>
    </w:r>
    <w:r w:rsidRPr="009A144E">
      <w:rPr>
        <w:rStyle w:val="PageNumber"/>
        <w:rFonts w:ascii="VenactiRg-Regular" w:hAnsi="VenactiRg-Regular"/>
        <w:sz w:val="16"/>
        <w:szCs w:val="16"/>
      </w:rPr>
      <w:instrText xml:space="preserve">PAGE  </w:instrText>
    </w:r>
    <w:r w:rsidRPr="009A144E">
      <w:rPr>
        <w:rStyle w:val="PageNumber"/>
        <w:rFonts w:ascii="VenactiRg-Regular" w:hAnsi="VenactiRg-Regular"/>
        <w:sz w:val="16"/>
        <w:szCs w:val="16"/>
      </w:rPr>
      <w:fldChar w:fldCharType="separate"/>
    </w:r>
    <w:r w:rsidR="000E37AF">
      <w:rPr>
        <w:rStyle w:val="PageNumber"/>
        <w:rFonts w:ascii="VenactiRg-Regular" w:hAnsi="VenactiRg-Regular"/>
        <w:noProof/>
        <w:sz w:val="16"/>
        <w:szCs w:val="16"/>
      </w:rPr>
      <w:t>1</w:t>
    </w:r>
    <w:r w:rsidRPr="009A144E">
      <w:rPr>
        <w:rStyle w:val="PageNumber"/>
        <w:rFonts w:ascii="VenactiRg-Regular" w:hAnsi="VenactiRg-Regular"/>
        <w:sz w:val="16"/>
        <w:szCs w:val="16"/>
      </w:rPr>
      <w:fldChar w:fldCharType="end"/>
    </w:r>
  </w:p>
  <w:p w14:paraId="4122C1BB" w14:textId="77777777" w:rsidR="00644285" w:rsidRDefault="00644285" w:rsidP="009A144E">
    <w:pPr>
      <w:pStyle w:val="Footer"/>
      <w:ind w:hanging="142"/>
      <w:jc w:val="right"/>
      <w:rPr>
        <w:rFonts w:ascii="VenactiRg-Regular" w:hAnsi="VenactiRg-Regular"/>
        <w:b/>
        <w:sz w:val="16"/>
        <w:szCs w:val="16"/>
      </w:rPr>
    </w:pPr>
  </w:p>
  <w:p w14:paraId="6D8DE49A" w14:textId="020DF2E2" w:rsidR="00644285" w:rsidRPr="00A010BA" w:rsidRDefault="00864DBF" w:rsidP="009A144E">
    <w:pPr>
      <w:pStyle w:val="Footer"/>
      <w:ind w:firstLine="360"/>
      <w:jc w:val="right"/>
      <w:rPr>
        <w:rFonts w:ascii="VenactiRg-Regular" w:hAnsi="VenactiRg-Regular"/>
        <w:sz w:val="16"/>
        <w:szCs w:val="16"/>
      </w:rPr>
    </w:pPr>
    <w:r>
      <w:rPr>
        <w:rFonts w:ascii="Arial" w:hAnsi="Arial" w:cs="Arial"/>
        <w:b/>
        <w:i/>
        <w:sz w:val="16"/>
        <w:szCs w:val="20"/>
      </w:rPr>
      <w:t xml:space="preserve">Challenge Samorin </w:t>
    </w:r>
    <w:proofErr w:type="gramStart"/>
    <w:r>
      <w:rPr>
        <w:rFonts w:ascii="Arial" w:hAnsi="Arial" w:cs="Arial"/>
        <w:b/>
        <w:i/>
        <w:sz w:val="16"/>
        <w:szCs w:val="20"/>
      </w:rPr>
      <w:t xml:space="preserve">Olympic </w:t>
    </w:r>
    <w:r w:rsidR="00644285" w:rsidRPr="00A010BA">
      <w:rPr>
        <w:rFonts w:ascii="VenactiRg-Regular" w:hAnsi="VenactiRg-Regular"/>
        <w:sz w:val="16"/>
        <w:szCs w:val="16"/>
      </w:rPr>
      <w:t xml:space="preserve"> 2018</w:t>
    </w:r>
    <w:proofErr w:type="gramEnd"/>
  </w:p>
  <w:p w14:paraId="23A783AC" w14:textId="026DCAAC" w:rsidR="00644285" w:rsidRPr="009A144E" w:rsidRDefault="00644285" w:rsidP="009A144E">
    <w:pPr>
      <w:pStyle w:val="Footer"/>
      <w:ind w:firstLine="360"/>
      <w:jc w:val="right"/>
      <w:rPr>
        <w:rFonts w:ascii="VenactiRg-Regular" w:hAnsi="VenactiRg-Regular"/>
        <w:b/>
        <w:sz w:val="16"/>
        <w:szCs w:val="16"/>
      </w:rPr>
    </w:pPr>
    <w:r>
      <w:rPr>
        <w:rFonts w:ascii="VenactiRg-Regular" w:hAnsi="VenactiRg-Regular"/>
        <w:b/>
        <w:sz w:val="16"/>
        <w:szCs w:val="16"/>
      </w:rPr>
      <w:t>General Information</w:t>
    </w:r>
  </w:p>
  <w:p w14:paraId="4493EFAC" w14:textId="09357C8D" w:rsidR="00644285" w:rsidRPr="009A144E" w:rsidRDefault="00644285" w:rsidP="009A144E">
    <w:pPr>
      <w:pStyle w:val="Footer"/>
      <w:jc w:val="right"/>
      <w:rPr>
        <w:rFonts w:ascii="VenactiRg-Regular" w:hAnsi="VenactiRg-Regular"/>
        <w:sz w:val="16"/>
        <w:szCs w:val="16"/>
      </w:rPr>
    </w:pPr>
    <w:r>
      <w:rPr>
        <w:rFonts w:ascii="VenactiRg-Regular" w:hAnsi="VenactiRg-Regular"/>
        <w:sz w:val="16"/>
        <w:szCs w:val="16"/>
      </w:rPr>
      <w:t>December 12, 2017.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9D14" w14:textId="77777777" w:rsidR="00907AFD" w:rsidRDefault="00907AFD" w:rsidP="009A144E">
      <w:r>
        <w:separator/>
      </w:r>
    </w:p>
  </w:footnote>
  <w:footnote w:type="continuationSeparator" w:id="0">
    <w:p w14:paraId="2E29BD51" w14:textId="77777777" w:rsidR="00907AFD" w:rsidRDefault="00907AFD" w:rsidP="009A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A1C5" w14:textId="7631756A" w:rsidR="00644285" w:rsidRDefault="00644285">
    <w:pPr>
      <w:pStyle w:val="Header"/>
      <w:pBdr>
        <w:bottom w:val="single" w:sz="12" w:space="1" w:color="auto"/>
      </w:pBdr>
    </w:pPr>
  </w:p>
  <w:p w14:paraId="3686C973" w14:textId="77777777" w:rsidR="00644285" w:rsidRDefault="00644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3671E"/>
    <w:multiLevelType w:val="hybridMultilevel"/>
    <w:tmpl w:val="8AF0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472"/>
    <w:multiLevelType w:val="hybridMultilevel"/>
    <w:tmpl w:val="3AE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2E6C"/>
    <w:multiLevelType w:val="hybridMultilevel"/>
    <w:tmpl w:val="65469482"/>
    <w:lvl w:ilvl="0" w:tplc="04070001">
      <w:start w:val="1"/>
      <w:numFmt w:val="bullet"/>
      <w:lvlText w:val=""/>
      <w:lvlJc w:val="left"/>
      <w:pPr>
        <w:ind w:left="699" w:hanging="61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>
    <w:nsid w:val="118F43F6"/>
    <w:multiLevelType w:val="hybridMultilevel"/>
    <w:tmpl w:val="D742B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1B73"/>
    <w:multiLevelType w:val="hybridMultilevel"/>
    <w:tmpl w:val="8458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584"/>
    <w:multiLevelType w:val="hybridMultilevel"/>
    <w:tmpl w:val="8F02B140"/>
    <w:lvl w:ilvl="0" w:tplc="36A60462">
      <w:start w:val="159"/>
      <w:numFmt w:val="bullet"/>
      <w:lvlText w:val="-"/>
      <w:lvlJc w:val="left"/>
      <w:pPr>
        <w:ind w:left="506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7">
    <w:nsid w:val="19311DA4"/>
    <w:multiLevelType w:val="hybridMultilevel"/>
    <w:tmpl w:val="B11C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70A6"/>
    <w:multiLevelType w:val="hybridMultilevel"/>
    <w:tmpl w:val="9870651E"/>
    <w:lvl w:ilvl="0" w:tplc="68086D32">
      <w:numFmt w:val="bullet"/>
      <w:lvlText w:val="-"/>
      <w:lvlJc w:val="left"/>
      <w:pPr>
        <w:ind w:left="4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9">
    <w:nsid w:val="23DB499D"/>
    <w:multiLevelType w:val="hybridMultilevel"/>
    <w:tmpl w:val="B7FA8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F6E27"/>
    <w:multiLevelType w:val="multilevel"/>
    <w:tmpl w:val="1C88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625DE"/>
    <w:multiLevelType w:val="hybridMultilevel"/>
    <w:tmpl w:val="50181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18BA"/>
    <w:multiLevelType w:val="hybridMultilevel"/>
    <w:tmpl w:val="E31C3B10"/>
    <w:lvl w:ilvl="0" w:tplc="7CA6903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5" w:hanging="360"/>
      </w:pPr>
    </w:lvl>
    <w:lvl w:ilvl="2" w:tplc="041B001B" w:tentative="1">
      <w:start w:val="1"/>
      <w:numFmt w:val="lowerRoman"/>
      <w:lvlText w:val="%3."/>
      <w:lvlJc w:val="right"/>
      <w:pPr>
        <w:ind w:left="1885" w:hanging="180"/>
      </w:pPr>
    </w:lvl>
    <w:lvl w:ilvl="3" w:tplc="041B000F" w:tentative="1">
      <w:start w:val="1"/>
      <w:numFmt w:val="decimal"/>
      <w:lvlText w:val="%4."/>
      <w:lvlJc w:val="left"/>
      <w:pPr>
        <w:ind w:left="2605" w:hanging="360"/>
      </w:pPr>
    </w:lvl>
    <w:lvl w:ilvl="4" w:tplc="041B0019" w:tentative="1">
      <w:start w:val="1"/>
      <w:numFmt w:val="lowerLetter"/>
      <w:lvlText w:val="%5."/>
      <w:lvlJc w:val="left"/>
      <w:pPr>
        <w:ind w:left="3325" w:hanging="360"/>
      </w:pPr>
    </w:lvl>
    <w:lvl w:ilvl="5" w:tplc="041B001B" w:tentative="1">
      <w:start w:val="1"/>
      <w:numFmt w:val="lowerRoman"/>
      <w:lvlText w:val="%6."/>
      <w:lvlJc w:val="right"/>
      <w:pPr>
        <w:ind w:left="4045" w:hanging="180"/>
      </w:pPr>
    </w:lvl>
    <w:lvl w:ilvl="6" w:tplc="041B000F" w:tentative="1">
      <w:start w:val="1"/>
      <w:numFmt w:val="decimal"/>
      <w:lvlText w:val="%7."/>
      <w:lvlJc w:val="left"/>
      <w:pPr>
        <w:ind w:left="4765" w:hanging="360"/>
      </w:pPr>
    </w:lvl>
    <w:lvl w:ilvl="7" w:tplc="041B0019" w:tentative="1">
      <w:start w:val="1"/>
      <w:numFmt w:val="lowerLetter"/>
      <w:lvlText w:val="%8."/>
      <w:lvlJc w:val="left"/>
      <w:pPr>
        <w:ind w:left="5485" w:hanging="360"/>
      </w:pPr>
    </w:lvl>
    <w:lvl w:ilvl="8" w:tplc="041B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2B0B1022"/>
    <w:multiLevelType w:val="hybridMultilevel"/>
    <w:tmpl w:val="2A4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F1725"/>
    <w:multiLevelType w:val="hybridMultilevel"/>
    <w:tmpl w:val="255E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52E25"/>
    <w:multiLevelType w:val="hybridMultilevel"/>
    <w:tmpl w:val="1DEC471E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>
    <w:nsid w:val="2DA604A8"/>
    <w:multiLevelType w:val="hybridMultilevel"/>
    <w:tmpl w:val="7FCE6E28"/>
    <w:lvl w:ilvl="0" w:tplc="7DCA2E1C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2F6A35D5"/>
    <w:multiLevelType w:val="hybridMultilevel"/>
    <w:tmpl w:val="D5861B16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>
    <w:nsid w:val="30561139"/>
    <w:multiLevelType w:val="hybridMultilevel"/>
    <w:tmpl w:val="DEE46E44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9">
    <w:nsid w:val="335C0703"/>
    <w:multiLevelType w:val="hybridMultilevel"/>
    <w:tmpl w:val="64626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09B"/>
    <w:multiLevelType w:val="hybridMultilevel"/>
    <w:tmpl w:val="AC66333E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37CC5850"/>
    <w:multiLevelType w:val="multilevel"/>
    <w:tmpl w:val="6D2A4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B450B63"/>
    <w:multiLevelType w:val="hybridMultilevel"/>
    <w:tmpl w:val="FC3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51EF4"/>
    <w:multiLevelType w:val="hybridMultilevel"/>
    <w:tmpl w:val="7D5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91C4B"/>
    <w:multiLevelType w:val="hybridMultilevel"/>
    <w:tmpl w:val="215047E8"/>
    <w:lvl w:ilvl="0" w:tplc="EBA26ACA">
      <w:start w:val="1"/>
      <w:numFmt w:val="bullet"/>
      <w:lvlText w:val="-"/>
      <w:lvlJc w:val="left"/>
      <w:pPr>
        <w:ind w:left="4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5">
    <w:nsid w:val="4170294C"/>
    <w:multiLevelType w:val="hybridMultilevel"/>
    <w:tmpl w:val="F75A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A57C4"/>
    <w:multiLevelType w:val="hybridMultilevel"/>
    <w:tmpl w:val="932A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969C6"/>
    <w:multiLevelType w:val="hybridMultilevel"/>
    <w:tmpl w:val="50181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E004C"/>
    <w:multiLevelType w:val="hybridMultilevel"/>
    <w:tmpl w:val="50181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37EB0"/>
    <w:multiLevelType w:val="hybridMultilevel"/>
    <w:tmpl w:val="FBA0B070"/>
    <w:lvl w:ilvl="0" w:tplc="0407000F">
      <w:start w:val="1"/>
      <w:numFmt w:val="decimal"/>
      <w:lvlText w:val="%1."/>
      <w:lvlJc w:val="left"/>
      <w:pPr>
        <w:ind w:left="804" w:hanging="360"/>
      </w:pPr>
    </w:lvl>
    <w:lvl w:ilvl="1" w:tplc="04070019" w:tentative="1">
      <w:start w:val="1"/>
      <w:numFmt w:val="lowerLetter"/>
      <w:lvlText w:val="%2."/>
      <w:lvlJc w:val="left"/>
      <w:pPr>
        <w:ind w:left="1524" w:hanging="360"/>
      </w:pPr>
    </w:lvl>
    <w:lvl w:ilvl="2" w:tplc="0407001B" w:tentative="1">
      <w:start w:val="1"/>
      <w:numFmt w:val="lowerRoman"/>
      <w:lvlText w:val="%3."/>
      <w:lvlJc w:val="right"/>
      <w:pPr>
        <w:ind w:left="2244" w:hanging="180"/>
      </w:pPr>
    </w:lvl>
    <w:lvl w:ilvl="3" w:tplc="0407000F" w:tentative="1">
      <w:start w:val="1"/>
      <w:numFmt w:val="decimal"/>
      <w:lvlText w:val="%4."/>
      <w:lvlJc w:val="left"/>
      <w:pPr>
        <w:ind w:left="2964" w:hanging="360"/>
      </w:pPr>
    </w:lvl>
    <w:lvl w:ilvl="4" w:tplc="04070019" w:tentative="1">
      <w:start w:val="1"/>
      <w:numFmt w:val="lowerLetter"/>
      <w:lvlText w:val="%5."/>
      <w:lvlJc w:val="left"/>
      <w:pPr>
        <w:ind w:left="3684" w:hanging="360"/>
      </w:pPr>
    </w:lvl>
    <w:lvl w:ilvl="5" w:tplc="0407001B" w:tentative="1">
      <w:start w:val="1"/>
      <w:numFmt w:val="lowerRoman"/>
      <w:lvlText w:val="%6."/>
      <w:lvlJc w:val="right"/>
      <w:pPr>
        <w:ind w:left="4404" w:hanging="180"/>
      </w:pPr>
    </w:lvl>
    <w:lvl w:ilvl="6" w:tplc="0407000F" w:tentative="1">
      <w:start w:val="1"/>
      <w:numFmt w:val="decimal"/>
      <w:lvlText w:val="%7."/>
      <w:lvlJc w:val="left"/>
      <w:pPr>
        <w:ind w:left="5124" w:hanging="360"/>
      </w:pPr>
    </w:lvl>
    <w:lvl w:ilvl="7" w:tplc="04070019" w:tentative="1">
      <w:start w:val="1"/>
      <w:numFmt w:val="lowerLetter"/>
      <w:lvlText w:val="%8."/>
      <w:lvlJc w:val="left"/>
      <w:pPr>
        <w:ind w:left="5844" w:hanging="360"/>
      </w:pPr>
    </w:lvl>
    <w:lvl w:ilvl="8" w:tplc="04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0">
    <w:nsid w:val="4AA01754"/>
    <w:multiLevelType w:val="hybridMultilevel"/>
    <w:tmpl w:val="69A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C3F2D"/>
    <w:multiLevelType w:val="hybridMultilevel"/>
    <w:tmpl w:val="E6B0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54333"/>
    <w:multiLevelType w:val="hybridMultilevel"/>
    <w:tmpl w:val="58B2FAFA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>
    <w:nsid w:val="524A1D3E"/>
    <w:multiLevelType w:val="hybridMultilevel"/>
    <w:tmpl w:val="3A9E47D2"/>
    <w:lvl w:ilvl="0" w:tplc="0407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4">
    <w:nsid w:val="54800C24"/>
    <w:multiLevelType w:val="hybridMultilevel"/>
    <w:tmpl w:val="FED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F4005"/>
    <w:multiLevelType w:val="hybridMultilevel"/>
    <w:tmpl w:val="5D2CF5DE"/>
    <w:lvl w:ilvl="0" w:tplc="68086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34178"/>
    <w:multiLevelType w:val="hybridMultilevel"/>
    <w:tmpl w:val="5386B306"/>
    <w:lvl w:ilvl="0" w:tplc="0407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>
    <w:nsid w:val="604626FC"/>
    <w:multiLevelType w:val="hybridMultilevel"/>
    <w:tmpl w:val="99909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D7F15"/>
    <w:multiLevelType w:val="hybridMultilevel"/>
    <w:tmpl w:val="59383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74D14"/>
    <w:multiLevelType w:val="hybridMultilevel"/>
    <w:tmpl w:val="75E4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74295"/>
    <w:multiLevelType w:val="hybridMultilevel"/>
    <w:tmpl w:val="FCBEA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D5C15"/>
    <w:multiLevelType w:val="multilevel"/>
    <w:tmpl w:val="D0F8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80E5B"/>
    <w:multiLevelType w:val="hybridMultilevel"/>
    <w:tmpl w:val="F4FAB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40"/>
  </w:num>
  <w:num w:numId="4">
    <w:abstractNumId w:val="9"/>
  </w:num>
  <w:num w:numId="5">
    <w:abstractNumId w:val="28"/>
  </w:num>
  <w:num w:numId="6">
    <w:abstractNumId w:val="38"/>
  </w:num>
  <w:num w:numId="7">
    <w:abstractNumId w:val="30"/>
  </w:num>
  <w:num w:numId="8">
    <w:abstractNumId w:val="39"/>
  </w:num>
  <w:num w:numId="9">
    <w:abstractNumId w:val="21"/>
  </w:num>
  <w:num w:numId="10">
    <w:abstractNumId w:val="13"/>
  </w:num>
  <w:num w:numId="11">
    <w:abstractNumId w:val="5"/>
  </w:num>
  <w:num w:numId="12">
    <w:abstractNumId w:val="19"/>
  </w:num>
  <w:num w:numId="13">
    <w:abstractNumId w:val="7"/>
  </w:num>
  <w:num w:numId="14">
    <w:abstractNumId w:val="4"/>
  </w:num>
  <w:num w:numId="15">
    <w:abstractNumId w:val="1"/>
  </w:num>
  <w:num w:numId="16">
    <w:abstractNumId w:val="2"/>
  </w:num>
  <w:num w:numId="17">
    <w:abstractNumId w:val="31"/>
  </w:num>
  <w:num w:numId="18">
    <w:abstractNumId w:val="34"/>
  </w:num>
  <w:num w:numId="19">
    <w:abstractNumId w:val="26"/>
  </w:num>
  <w:num w:numId="20">
    <w:abstractNumId w:val="25"/>
  </w:num>
  <w:num w:numId="21">
    <w:abstractNumId w:val="22"/>
  </w:num>
  <w:num w:numId="22">
    <w:abstractNumId w:val="14"/>
  </w:num>
  <w:num w:numId="23">
    <w:abstractNumId w:val="23"/>
  </w:num>
  <w:num w:numId="24">
    <w:abstractNumId w:val="16"/>
  </w:num>
  <w:num w:numId="25">
    <w:abstractNumId w:val="29"/>
  </w:num>
  <w:num w:numId="26">
    <w:abstractNumId w:val="3"/>
  </w:num>
  <w:num w:numId="27">
    <w:abstractNumId w:val="18"/>
  </w:num>
  <w:num w:numId="28">
    <w:abstractNumId w:val="42"/>
  </w:num>
  <w:num w:numId="29">
    <w:abstractNumId w:val="17"/>
  </w:num>
  <w:num w:numId="30">
    <w:abstractNumId w:val="33"/>
  </w:num>
  <w:num w:numId="31">
    <w:abstractNumId w:val="10"/>
  </w:num>
  <w:num w:numId="32">
    <w:abstractNumId w:val="41"/>
  </w:num>
  <w:num w:numId="33">
    <w:abstractNumId w:val="36"/>
  </w:num>
  <w:num w:numId="34">
    <w:abstractNumId w:val="15"/>
  </w:num>
  <w:num w:numId="35">
    <w:abstractNumId w:val="0"/>
  </w:num>
  <w:num w:numId="36">
    <w:abstractNumId w:val="37"/>
  </w:num>
  <w:num w:numId="37">
    <w:abstractNumId w:val="8"/>
  </w:num>
  <w:num w:numId="38">
    <w:abstractNumId w:val="35"/>
  </w:num>
  <w:num w:numId="39">
    <w:abstractNumId w:val="32"/>
  </w:num>
  <w:num w:numId="40">
    <w:abstractNumId w:val="20"/>
  </w:num>
  <w:num w:numId="41">
    <w:abstractNumId w:val="24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3E"/>
    <w:rsid w:val="000068D3"/>
    <w:rsid w:val="000103E3"/>
    <w:rsid w:val="0002781D"/>
    <w:rsid w:val="0005122E"/>
    <w:rsid w:val="0006353F"/>
    <w:rsid w:val="00082701"/>
    <w:rsid w:val="00084F3C"/>
    <w:rsid w:val="000A1CC8"/>
    <w:rsid w:val="000C3DAB"/>
    <w:rsid w:val="000E37AF"/>
    <w:rsid w:val="000E63DB"/>
    <w:rsid w:val="00117949"/>
    <w:rsid w:val="0014759B"/>
    <w:rsid w:val="00151184"/>
    <w:rsid w:val="00162C20"/>
    <w:rsid w:val="0017159A"/>
    <w:rsid w:val="001A6A9E"/>
    <w:rsid w:val="001C18D1"/>
    <w:rsid w:val="001D701C"/>
    <w:rsid w:val="0020625E"/>
    <w:rsid w:val="0020798F"/>
    <w:rsid w:val="0023050D"/>
    <w:rsid w:val="00232585"/>
    <w:rsid w:val="00255A8E"/>
    <w:rsid w:val="0026439B"/>
    <w:rsid w:val="002669A9"/>
    <w:rsid w:val="00273409"/>
    <w:rsid w:val="00276D73"/>
    <w:rsid w:val="00293333"/>
    <w:rsid w:val="0029558B"/>
    <w:rsid w:val="002B0063"/>
    <w:rsid w:val="002C09E2"/>
    <w:rsid w:val="002C4CA1"/>
    <w:rsid w:val="002E2154"/>
    <w:rsid w:val="002F0401"/>
    <w:rsid w:val="002F5BF8"/>
    <w:rsid w:val="002F67BC"/>
    <w:rsid w:val="00305F0E"/>
    <w:rsid w:val="003144BA"/>
    <w:rsid w:val="00314A73"/>
    <w:rsid w:val="003300F2"/>
    <w:rsid w:val="00347174"/>
    <w:rsid w:val="00361923"/>
    <w:rsid w:val="00392B8F"/>
    <w:rsid w:val="00395688"/>
    <w:rsid w:val="00395CE9"/>
    <w:rsid w:val="003A7B89"/>
    <w:rsid w:val="003B292D"/>
    <w:rsid w:val="003B2A29"/>
    <w:rsid w:val="003C623D"/>
    <w:rsid w:val="003D59AA"/>
    <w:rsid w:val="003E3EAC"/>
    <w:rsid w:val="003E46F9"/>
    <w:rsid w:val="004223E1"/>
    <w:rsid w:val="00454709"/>
    <w:rsid w:val="00460EF6"/>
    <w:rsid w:val="00472AC4"/>
    <w:rsid w:val="004812A6"/>
    <w:rsid w:val="004C5E59"/>
    <w:rsid w:val="004E64F7"/>
    <w:rsid w:val="004F301F"/>
    <w:rsid w:val="004F55C7"/>
    <w:rsid w:val="00524F52"/>
    <w:rsid w:val="00533241"/>
    <w:rsid w:val="00541320"/>
    <w:rsid w:val="00553D2F"/>
    <w:rsid w:val="00557CE5"/>
    <w:rsid w:val="00587CD8"/>
    <w:rsid w:val="005A42FE"/>
    <w:rsid w:val="005B6A0E"/>
    <w:rsid w:val="005B7199"/>
    <w:rsid w:val="005C28B0"/>
    <w:rsid w:val="005F20EE"/>
    <w:rsid w:val="00627A18"/>
    <w:rsid w:val="00632D19"/>
    <w:rsid w:val="006405D2"/>
    <w:rsid w:val="00644285"/>
    <w:rsid w:val="00664EE1"/>
    <w:rsid w:val="006768A9"/>
    <w:rsid w:val="006928A1"/>
    <w:rsid w:val="006B0BED"/>
    <w:rsid w:val="006B1C4C"/>
    <w:rsid w:val="006C783E"/>
    <w:rsid w:val="006D273F"/>
    <w:rsid w:val="006D42E7"/>
    <w:rsid w:val="006E2B6F"/>
    <w:rsid w:val="006F5D13"/>
    <w:rsid w:val="007075C7"/>
    <w:rsid w:val="007275F7"/>
    <w:rsid w:val="007307C9"/>
    <w:rsid w:val="00753072"/>
    <w:rsid w:val="00762C4C"/>
    <w:rsid w:val="00767CC9"/>
    <w:rsid w:val="00786E12"/>
    <w:rsid w:val="007B3B36"/>
    <w:rsid w:val="007D0C4E"/>
    <w:rsid w:val="007D3509"/>
    <w:rsid w:val="007F5034"/>
    <w:rsid w:val="007F61A5"/>
    <w:rsid w:val="007F78DA"/>
    <w:rsid w:val="008157CC"/>
    <w:rsid w:val="00823F54"/>
    <w:rsid w:val="008260C1"/>
    <w:rsid w:val="0082625B"/>
    <w:rsid w:val="00843F3F"/>
    <w:rsid w:val="00847722"/>
    <w:rsid w:val="008530B2"/>
    <w:rsid w:val="00864DBF"/>
    <w:rsid w:val="00872480"/>
    <w:rsid w:val="00874860"/>
    <w:rsid w:val="00876DAC"/>
    <w:rsid w:val="008A60D5"/>
    <w:rsid w:val="008B3A5E"/>
    <w:rsid w:val="008C0A9C"/>
    <w:rsid w:val="008C2D4C"/>
    <w:rsid w:val="008C4393"/>
    <w:rsid w:val="00907AFD"/>
    <w:rsid w:val="00937772"/>
    <w:rsid w:val="009811F5"/>
    <w:rsid w:val="00993204"/>
    <w:rsid w:val="00994884"/>
    <w:rsid w:val="009A144E"/>
    <w:rsid w:val="009A40FB"/>
    <w:rsid w:val="009C0817"/>
    <w:rsid w:val="009D520D"/>
    <w:rsid w:val="009E181D"/>
    <w:rsid w:val="009F6670"/>
    <w:rsid w:val="009F7229"/>
    <w:rsid w:val="00A010BA"/>
    <w:rsid w:val="00A143E8"/>
    <w:rsid w:val="00A14C3B"/>
    <w:rsid w:val="00A16D12"/>
    <w:rsid w:val="00A540F7"/>
    <w:rsid w:val="00A6219D"/>
    <w:rsid w:val="00A74AB9"/>
    <w:rsid w:val="00A81A5C"/>
    <w:rsid w:val="00A96609"/>
    <w:rsid w:val="00AA149C"/>
    <w:rsid w:val="00AA3FF8"/>
    <w:rsid w:val="00AC011A"/>
    <w:rsid w:val="00AD65E4"/>
    <w:rsid w:val="00AE4636"/>
    <w:rsid w:val="00B14D55"/>
    <w:rsid w:val="00B224C7"/>
    <w:rsid w:val="00B37CBD"/>
    <w:rsid w:val="00B61DC0"/>
    <w:rsid w:val="00B65089"/>
    <w:rsid w:val="00B70239"/>
    <w:rsid w:val="00B93F3B"/>
    <w:rsid w:val="00B9727C"/>
    <w:rsid w:val="00B977AF"/>
    <w:rsid w:val="00BA68A0"/>
    <w:rsid w:val="00BA6A50"/>
    <w:rsid w:val="00BC5FAC"/>
    <w:rsid w:val="00BC6F8E"/>
    <w:rsid w:val="00BD76C3"/>
    <w:rsid w:val="00C00C37"/>
    <w:rsid w:val="00C17561"/>
    <w:rsid w:val="00C27683"/>
    <w:rsid w:val="00C51A11"/>
    <w:rsid w:val="00C76A37"/>
    <w:rsid w:val="00C959A8"/>
    <w:rsid w:val="00CA419F"/>
    <w:rsid w:val="00CB2B1D"/>
    <w:rsid w:val="00CB38EB"/>
    <w:rsid w:val="00CC5C07"/>
    <w:rsid w:val="00CE6D47"/>
    <w:rsid w:val="00D01250"/>
    <w:rsid w:val="00D16A34"/>
    <w:rsid w:val="00D2665E"/>
    <w:rsid w:val="00D27C89"/>
    <w:rsid w:val="00D35E4E"/>
    <w:rsid w:val="00D378F8"/>
    <w:rsid w:val="00D4724A"/>
    <w:rsid w:val="00D81279"/>
    <w:rsid w:val="00D85CD2"/>
    <w:rsid w:val="00DB7DF6"/>
    <w:rsid w:val="00DC61CA"/>
    <w:rsid w:val="00DD1531"/>
    <w:rsid w:val="00E24FC9"/>
    <w:rsid w:val="00E33F1D"/>
    <w:rsid w:val="00E6742C"/>
    <w:rsid w:val="00E84D11"/>
    <w:rsid w:val="00E92ADB"/>
    <w:rsid w:val="00EA660B"/>
    <w:rsid w:val="00EB5C8D"/>
    <w:rsid w:val="00EC452C"/>
    <w:rsid w:val="00EE4281"/>
    <w:rsid w:val="00F163D0"/>
    <w:rsid w:val="00F228B6"/>
    <w:rsid w:val="00F347FF"/>
    <w:rsid w:val="00F455E1"/>
    <w:rsid w:val="00F5329E"/>
    <w:rsid w:val="00F84389"/>
    <w:rsid w:val="00F91F12"/>
    <w:rsid w:val="00FB686C"/>
    <w:rsid w:val="00FD3938"/>
    <w:rsid w:val="00FE268B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0A8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509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8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144E"/>
  </w:style>
  <w:style w:type="character" w:customStyle="1" w:styleId="apple-converted-space">
    <w:name w:val="apple-converted-space"/>
    <w:basedOn w:val="DefaultParagraphFont"/>
    <w:rsid w:val="00392B8F"/>
  </w:style>
  <w:style w:type="paragraph" w:styleId="BalloonText">
    <w:name w:val="Balloon Text"/>
    <w:basedOn w:val="Normal"/>
    <w:link w:val="BalloonTextChar"/>
    <w:uiPriority w:val="99"/>
    <w:semiHidden/>
    <w:unhideWhenUsed/>
    <w:rsid w:val="00C17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61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5E5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27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8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509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8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7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144E"/>
  </w:style>
  <w:style w:type="character" w:customStyle="1" w:styleId="apple-converted-space">
    <w:name w:val="apple-converted-space"/>
    <w:basedOn w:val="DefaultParagraphFont"/>
    <w:rsid w:val="00392B8F"/>
  </w:style>
  <w:style w:type="paragraph" w:styleId="BalloonText">
    <w:name w:val="Balloon Text"/>
    <w:basedOn w:val="Normal"/>
    <w:link w:val="BalloonTextChar"/>
    <w:uiPriority w:val="99"/>
    <w:semiHidden/>
    <w:unhideWhenUsed/>
    <w:rsid w:val="00C17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61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5E5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27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7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16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6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5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0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32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championship.de" TargetMode="External"/><Relationship Id="rId18" Type="http://schemas.openxmlformats.org/officeDocument/2006/relationships/hyperlink" Target="mailto:thechampionship@challenge-family.com" TargetMode="External"/><Relationship Id="rId26" Type="http://schemas.openxmlformats.org/officeDocument/2006/relationships/hyperlink" Target="http://www.thechampionship.de/wp-content/uploads/2017/09/General-Terms-and-Conditions-201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ventbrite.co.uk/e/the-championship-2018-registration-363061707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championship.de" TargetMode="External"/><Relationship Id="rId17" Type="http://schemas.openxmlformats.org/officeDocument/2006/relationships/hyperlink" Target="http://www.thechampionship.de/wp-content/uploads/2017/09/General-Terms-and-Conditions-2018.pdf" TargetMode="External"/><Relationship Id="rId25" Type="http://schemas.openxmlformats.org/officeDocument/2006/relationships/hyperlink" Target="http://www.triathlon.org/uploads/docs/itusport_competition-rules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iathlon.org/uploads/docs/itusport_competition-rules_2017.pdf" TargetMode="External"/><Relationship Id="rId20" Type="http://schemas.openxmlformats.org/officeDocument/2006/relationships/hyperlink" Target="http://www.thechampionship.d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championship@challenge-family.com" TargetMode="External"/><Relationship Id="rId24" Type="http://schemas.openxmlformats.org/officeDocument/2006/relationships/hyperlink" Target="mailto:thechampionship@challenge-famil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echampionship@challenge-family.com" TargetMode="External"/><Relationship Id="rId23" Type="http://schemas.openxmlformats.org/officeDocument/2006/relationships/hyperlink" Target="http://www.thechampionship.d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hechampionship@challenge-family.com" TargetMode="External"/><Relationship Id="rId19" Type="http://schemas.openxmlformats.org/officeDocument/2006/relationships/hyperlink" Target="mailto:thechampionship@challenge-family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thechampionship.de" TargetMode="External"/><Relationship Id="rId22" Type="http://schemas.openxmlformats.org/officeDocument/2006/relationships/hyperlink" Target="http://www.thechampionship.d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E6A0B-B33F-4FE5-B781-F236773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3399</Words>
  <Characters>19377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Synergy Sports Marketing and Management Pty Ltd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Taylor</dc:creator>
  <cp:lastModifiedBy>Luboš Ferenc</cp:lastModifiedBy>
  <cp:revision>2</cp:revision>
  <cp:lastPrinted>2016-12-08T15:31:00Z</cp:lastPrinted>
  <dcterms:created xsi:type="dcterms:W3CDTF">2018-02-02T08:10:00Z</dcterms:created>
  <dcterms:modified xsi:type="dcterms:W3CDTF">2018-02-02T08:10:00Z</dcterms:modified>
</cp:coreProperties>
</file>