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3717" w:rsidRDefault="005D3B09" w:rsidP="00EE371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71755</wp:posOffset>
                </wp:positionV>
                <wp:extent cx="3295650" cy="6953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B09" w:rsidRPr="005D3B09" w:rsidRDefault="005D3B09" w:rsidP="005D3B09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D3B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LKVD Dobšiná a ŠK Dobšiná organizujú</w:t>
                            </w:r>
                          </w:p>
                          <w:p w:rsidR="005D3B09" w:rsidRDefault="005D3B09" w:rsidP="005D3B0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II. ročník pretekov</w:t>
                            </w:r>
                            <w:r w:rsidRPr="00F96F5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Beh v raji.</w:t>
                            </w:r>
                          </w:p>
                          <w:p w:rsidR="005D3B09" w:rsidRDefault="005D3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3.9pt;margin-top:5.65pt;width:259.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" fillcolor="white [3201]" stroked="f" strokeweight=".5pt">
                <v:textbox>
                  <w:txbxContent>
                    <w:p w:rsidR="005D3B09" w:rsidRPr="005D3B09" w:rsidRDefault="005D3B09" w:rsidP="005D3B09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D3B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LKVD Dobšiná a ŠK Dobšiná organizujú</w:t>
                      </w:r>
                    </w:p>
                    <w:p w:rsidR="005D3B09" w:rsidRDefault="005D3B09" w:rsidP="005D3B09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5D3B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II. ročník pretekov</w:t>
                      </w:r>
                      <w:r w:rsidRPr="00F96F5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Beh v raji.</w:t>
                      </w:r>
                    </w:p>
                    <w:p w:rsidR="005D3B09" w:rsidRDefault="005D3B09"/>
                  </w:txbxContent>
                </v:textbox>
              </v:shape>
            </w:pict>
          </mc:Fallback>
        </mc:AlternateContent>
      </w:r>
      <w:r w:rsidR="00EE3717">
        <w:rPr>
          <w:noProof/>
          <w:lang w:eastAsia="sk-SK"/>
        </w:rPr>
        <w:drawing>
          <wp:inline distT="0" distB="0" distL="0" distR="0" wp14:anchorId="1E52E516" wp14:editId="6D2B430C">
            <wp:extent cx="733425" cy="7334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79" cy="73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717">
        <w:t xml:space="preserve">   </w:t>
      </w:r>
      <w:r w:rsidR="00F96F52">
        <w:t xml:space="preserve">                                                                              </w:t>
      </w:r>
      <w:r>
        <w:t xml:space="preserve"> </w:t>
      </w:r>
      <w:r w:rsidR="00F96F52">
        <w:t xml:space="preserve">                                                   </w:t>
      </w:r>
      <w:r w:rsidR="00F96F52">
        <w:rPr>
          <w:noProof/>
          <w:lang w:eastAsia="sk-SK"/>
        </w:rPr>
        <w:drawing>
          <wp:inline distT="0" distB="0" distL="0" distR="0" wp14:anchorId="2C5CD652">
            <wp:extent cx="756285" cy="756285"/>
            <wp:effectExtent l="0" t="0" r="5715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Miesto  konania: 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27.5.2017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(sobota)  Dobšinská Ľadová Jaskyňa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Čas štartu:  11:00 hod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Spôsob štartu: hromadný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Dĺžka trate pre všetky kategórie: 10 km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Prezentácia: 08:00 - 10:30   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Upozornenie: Vzhľadom na čiastočnú uzávierku cestnej premávky je potrebné aby ste sa do miesta konania pretekov dostali do 10:20 hod. O 10:30 bude ukončená prezentácia pretekárov.</w:t>
      </w:r>
    </w:p>
    <w:p w:rsidR="00B95E6B" w:rsidRPr="00B95E6B" w:rsidRDefault="00B95E6B" w:rsidP="00B95E6B">
      <w:pPr>
        <w:pStyle w:val="NormalWeb"/>
        <w:rPr>
          <w:rFonts w:ascii="Verdana" w:hAnsi="Verdana"/>
          <w:b/>
          <w:color w:val="000000"/>
          <w:sz w:val="17"/>
          <w:szCs w:val="17"/>
        </w:rPr>
      </w:pPr>
      <w:r w:rsidRPr="00B95E6B">
        <w:rPr>
          <w:rFonts w:ascii="Verdana" w:hAnsi="Verdana"/>
          <w:b/>
          <w:color w:val="000000"/>
          <w:sz w:val="17"/>
          <w:szCs w:val="17"/>
        </w:rPr>
        <w:t>Registrácia: 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Informácie:  info@starahoraren.sk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web: www.behvraji.sk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 Organizačný výbor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Riaditeľ pretekov:  Mgr. Stanislav Holienčík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Predseda organizačného výboru: Ing. Richard Macháň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Podpredseda organizačného výboru: Ing. Marian Varga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Veliteľ trate: Mgr. Miroslav Plichta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 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Štartovné</w:t>
      </w:r>
      <w:r>
        <w:rPr>
          <w:rFonts w:ascii="Verdana" w:hAnsi="Verdana"/>
          <w:color w:val="000000"/>
          <w:sz w:val="17"/>
          <w:szCs w:val="17"/>
        </w:rPr>
        <w:t>:           do 24.5.2017 -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10 eur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v deň pretekov 27.5. na mieste -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color w:val="000000"/>
          <w:sz w:val="17"/>
          <w:szCs w:val="17"/>
        </w:rPr>
        <w:t>13 eur</w:t>
      </w:r>
      <w:r>
        <w:rPr>
          <w:rFonts w:ascii="Verdana" w:hAnsi="Verdana"/>
          <w:color w:val="000000"/>
          <w:sz w:val="17"/>
          <w:szCs w:val="17"/>
        </w:rPr>
        <w:t>             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V prípade prihlásenia bez vytvorenia konta táto platba nie je možná.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platbu môžete realizovať on-line alebo prevodom na účet do 25.05.2017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Slovenská sporiteľňa </w:t>
      </w:r>
      <w:hyperlink r:id="rId7" w:tgtFrame="_blank" w:history="1">
        <w:r>
          <w:rPr>
            <w:rStyle w:val="Hyperlink"/>
            <w:rFonts w:ascii="Verdana" w:hAnsi="Verdana"/>
            <w:sz w:val="17"/>
            <w:szCs w:val="17"/>
          </w:rPr>
          <w:t>5109418729</w:t>
        </w:r>
      </w:hyperlink>
      <w:r>
        <w:rPr>
          <w:rFonts w:ascii="Verdana" w:hAnsi="Verdana"/>
          <w:color w:val="000000"/>
          <w:sz w:val="17"/>
          <w:szCs w:val="17"/>
        </w:rPr>
        <w:t>/0900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IBAN: SK87 0900 0000 0051 094 18729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SWIFT: GIBASKBX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Variabilný symbol: (Vaše ID na stránke Behsity)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Špecifický symbol: 27052017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 správy pre prijímateľa uveďte svoje meno resp. meno pretekára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Štartovné sa v prípade neúčasti na pretekoch nevracia.  Pretekár dostane možnosť si vyzdvihnúť štartovací balíček.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V cene štartovného je: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čelenka z funkčného materiálu s logom Beh v raji, slovenským znakom a logom sponzora (pre prvých 250 registrovaných)</w:t>
      </w:r>
      <w:r w:rsidR="002B0F6B">
        <w:rPr>
          <w:rFonts w:ascii="Verdana" w:hAnsi="Verdana"/>
          <w:color w:val="000000"/>
          <w:sz w:val="17"/>
          <w:szCs w:val="17"/>
        </w:rPr>
        <w:t xml:space="preserve"> </w:t>
      </w:r>
      <w:r w:rsidR="002B0F6B" w:rsidRPr="002B0F6B">
        <w:rPr>
          <w:rFonts w:ascii="Verdana" w:hAnsi="Verdana"/>
          <w:b/>
          <w:color w:val="000000"/>
          <w:sz w:val="17"/>
          <w:szCs w:val="17"/>
        </w:rPr>
        <w:t>18.5.2017 navýšené o 50 kusov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výber zo štyroch jedál</w:t>
      </w:r>
      <w:r w:rsidR="002B0F6B">
        <w:rPr>
          <w:rFonts w:ascii="Verdana" w:hAnsi="Verdana"/>
          <w:color w:val="000000"/>
          <w:sz w:val="17"/>
          <w:szCs w:val="17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t xml:space="preserve"> Upozornenie: množstvo jednotlivých jedál je v stanovenom počte. Po minutí daného jedla si musí pretekár zvoliť iné.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občerstvenie na trati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občerstvenie po dobehnutí do cieľa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prekvapenie v podobe mliečnych výrobkov</w:t>
      </w:r>
      <w:r w:rsidR="002B0F6B">
        <w:rPr>
          <w:rFonts w:ascii="Verdana" w:hAnsi="Verdana"/>
          <w:color w:val="000000"/>
          <w:sz w:val="17"/>
          <w:szCs w:val="17"/>
        </w:rPr>
        <w:t xml:space="preserve"> od spoločnosti Savencia</w:t>
      </w:r>
    </w:p>
    <w:p w:rsidR="002B0F6B" w:rsidRDefault="002B0F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produkt zdravej výživy od spoločnosti Bona Vita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štartovné číslo – do 18.5. s vlastným menom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propagačné materiály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štartovné číslo slúži ako tombola s možnosťou výhry zaujímavých cien</w:t>
      </w:r>
    </w:p>
    <w:p w:rsidR="002B0F6B" w:rsidRPr="002B0F6B" w:rsidRDefault="002B0F6B" w:rsidP="00B95E6B">
      <w:pPr>
        <w:pStyle w:val="NormalWeb"/>
        <w:rPr>
          <w:rFonts w:ascii="Verdana" w:hAnsi="Verdana"/>
          <w:b/>
          <w:color w:val="000000"/>
          <w:sz w:val="17"/>
          <w:szCs w:val="17"/>
        </w:rPr>
      </w:pPr>
      <w:r w:rsidRPr="002B0F6B">
        <w:rPr>
          <w:rFonts w:ascii="Verdana" w:hAnsi="Verdana"/>
          <w:b/>
          <w:color w:val="000000"/>
          <w:sz w:val="17"/>
          <w:szCs w:val="17"/>
        </w:rPr>
        <w:t>Dôležité: Registrácia je ukončená zaplatením štartovného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 Trať</w:t>
      </w:r>
      <w:r>
        <w:rPr>
          <w:rFonts w:ascii="Verdana" w:hAnsi="Verdana"/>
          <w:color w:val="000000"/>
          <w:sz w:val="17"/>
          <w:szCs w:val="17"/>
        </w:rPr>
        <w:t>: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 km rovinatá trať povedie po hlavnej ceste smerom na obec Stratená, Stratenským kaňonom a naspäť. Preteká sa za čiastočne uzavretej cestnej premávky. Pre bežcov je vyhradený jeden cestný pruh.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Celkové prevýšenie na trati je 40m.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Kategórie: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Absolútne poradie - Muži, 10 km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Absolútne poradie - Ženy, 10 km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B Muži (1977 - 1968), 10 km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B Ženy (1977 - 1968), 10 km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C Muži (1967 - 1958), 10 km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C Ženy (1967 - 1958), 10 km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D Muži (1957 - starší), 10 km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D Ženy (1957 - staršie), 10 km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Junior Muži (1998 -2002), 10 km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Junior Ženy (1998 - 2002), 10 km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95E6B" w:rsidRDefault="00B95E6B" w:rsidP="00B95E6B">
      <w:pPr>
        <w:pStyle w:val="NormalWeb"/>
        <w:rPr>
          <w:rStyle w:val="Strong"/>
          <w:rFonts w:ascii="Verdana" w:hAnsi="Verdana"/>
          <w:color w:val="000000"/>
          <w:sz w:val="17"/>
          <w:szCs w:val="17"/>
        </w:rPr>
      </w:pPr>
    </w:p>
    <w:p w:rsidR="00B95E6B" w:rsidRDefault="00B95E6B" w:rsidP="00B95E6B">
      <w:pPr>
        <w:pStyle w:val="NormalWeb"/>
        <w:rPr>
          <w:rStyle w:val="Strong"/>
          <w:rFonts w:ascii="Verdana" w:hAnsi="Verdana"/>
          <w:color w:val="000000"/>
          <w:sz w:val="17"/>
          <w:szCs w:val="17"/>
        </w:rPr>
      </w:pP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Ceny: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Absolútne poradie - Muži, I. (100 eur), II. (75 eur), III. (50 eur), IV. (30 eur), V. (20 eur), VI. (10 eur)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Absolútne poradie - Ženy, I. (100 eur), II. (75 eur), III. (50 eur), IV. (30 eur), V. (20 eur), VI. (10 eur)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B - Muži (1977 - 1968), I. (60 eur), II. (45 eur), III. (30 eur), IV. (20 eur), V. (10 eur)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B - Ženy (1977 - 1968), I. (60 eur), II. (45 eur), III. (30 eur), IV. (20 eur), V. (10 eur)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C - Muži (1967 - 1958), I. (60 eur), II. (45 eur), III. (30 eur), IV. (20 eur), V. (10 eur)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C - Ženy (1967 - 1958), I. (60 eur), II. (45 eur), III. (30 eur), IV. (20 eur), V. (10 eur)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D - Muži (1957 - starší), I. (60 eur), II. (45 eur), III. (30 eur), IV. (20 eur), V. (10 eur)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D - Ženy (1957 - staršie), I. (60 eur), II. (45 eur), III. (30 eur), IV. (20 eur), V. (10 eur)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Juniori (1998 - 2002), I., II., III., vecné ceny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kat. Juniorky (1998 - 2002), I., II., III., vecné ceny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Ďalšie dôležité upozornenia: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Všetci účastníci behu sú povinný dodržiavať pokyny organizátorov.        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Je zakázané behať s kočíkom, doprevádzať pretekárov na trati (bicykel, korčule, kolobežka, atď.)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Časový limit pretekov je 1 hod. 30 min. Preteky budú ukončené o 12:30 hod.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Poistenie: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Všetci účastníci štartujú na vlastnú zodpovednosť a sú povinní zabezpečiť si individuálne zdravotné poistenie. Organizátor nepreberá zodpovednosť za škody na majetku alebo na zdraví súvisiace s účasťou na pretekoch, alebo cestou a pobytom v mieste ich konania.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 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Sprievodné akcie:</w:t>
      </w:r>
    </w:p>
    <w:p w:rsidR="00B95E6B" w:rsidRDefault="00B95E6B" w:rsidP="00B95E6B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Tombola, živá hudba, občerstvenie, grilovanie klobás, šťavnatého mäsa, polooštiepkov a iné, jazda na koňoch, detské atrakcie, bohatý kultúrny program.</w:t>
      </w:r>
    </w:p>
    <w:p w:rsidR="00CA7D5E" w:rsidRPr="009A2E6C" w:rsidRDefault="00B95E6B" w:rsidP="00090042">
      <w:pPr>
        <w:pStyle w:val="NormalWeb"/>
        <w:rPr>
          <w:rFonts w:asciiTheme="majorHAnsi" w:hAnsiTheme="majorHAnsi"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t>Reportážne video ročníka I. ročníka 2016 k nahliadnutiu: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8" w:tgtFrame="_blank" w:history="1">
        <w:r>
          <w:rPr>
            <w:rStyle w:val="Hyperlink"/>
            <w:rFonts w:ascii="Verdana" w:hAnsi="Verdana"/>
            <w:sz w:val="17"/>
            <w:szCs w:val="17"/>
          </w:rPr>
          <w:t>https://www.youtube.com/watch?v=B6XA0nyO4hc</w:t>
        </w:r>
      </w:hyperlink>
    </w:p>
    <w:sectPr w:rsidR="00CA7D5E" w:rsidRPr="009A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17"/>
    <w:rsid w:val="00090042"/>
    <w:rsid w:val="002B0F6B"/>
    <w:rsid w:val="0036766B"/>
    <w:rsid w:val="00401FEE"/>
    <w:rsid w:val="00443B7F"/>
    <w:rsid w:val="005D3B09"/>
    <w:rsid w:val="0063613C"/>
    <w:rsid w:val="006416DB"/>
    <w:rsid w:val="007C71E6"/>
    <w:rsid w:val="00826C73"/>
    <w:rsid w:val="00836788"/>
    <w:rsid w:val="00852B80"/>
    <w:rsid w:val="009A2E6C"/>
    <w:rsid w:val="009E29E7"/>
    <w:rsid w:val="009E6C2E"/>
    <w:rsid w:val="00B95E6B"/>
    <w:rsid w:val="00CA7D5E"/>
    <w:rsid w:val="00E218E2"/>
    <w:rsid w:val="00EE3717"/>
    <w:rsid w:val="00F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D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B95E6B"/>
  </w:style>
  <w:style w:type="character" w:styleId="Strong">
    <w:name w:val="Strong"/>
    <w:basedOn w:val="DefaultParagraphFont"/>
    <w:uiPriority w:val="22"/>
    <w:qFormat/>
    <w:rsid w:val="00B95E6B"/>
    <w:rPr>
      <w:b/>
      <w:bCs/>
    </w:rPr>
  </w:style>
  <w:style w:type="character" w:styleId="Emphasis">
    <w:name w:val="Emphasis"/>
    <w:basedOn w:val="DefaultParagraphFont"/>
    <w:uiPriority w:val="20"/>
    <w:qFormat/>
    <w:rsid w:val="00B95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D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B95E6B"/>
  </w:style>
  <w:style w:type="character" w:styleId="Strong">
    <w:name w:val="Strong"/>
    <w:basedOn w:val="DefaultParagraphFont"/>
    <w:uiPriority w:val="22"/>
    <w:qFormat/>
    <w:rsid w:val="00B95E6B"/>
    <w:rPr>
      <w:b/>
      <w:bCs/>
    </w:rPr>
  </w:style>
  <w:style w:type="character" w:styleId="Emphasis">
    <w:name w:val="Emphasis"/>
    <w:basedOn w:val="DefaultParagraphFont"/>
    <w:uiPriority w:val="20"/>
    <w:qFormat/>
    <w:rsid w:val="00B9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6XA0nyO4hc" TargetMode="External"/><Relationship Id="rId3" Type="http://schemas.openxmlformats.org/officeDocument/2006/relationships/settings" Target="settings.xml"/><Relationship Id="rId7" Type="http://schemas.openxmlformats.org/officeDocument/2006/relationships/hyperlink" Target="tel:(510)%20941-87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Luboš Ferenc</cp:lastModifiedBy>
  <cp:revision>3</cp:revision>
  <dcterms:created xsi:type="dcterms:W3CDTF">2017-05-17T10:03:00Z</dcterms:created>
  <dcterms:modified xsi:type="dcterms:W3CDTF">2017-05-17T09:11:00Z</dcterms:modified>
</cp:coreProperties>
</file>